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6D0F5" w14:textId="77777777" w:rsidR="00D31C20" w:rsidRPr="00A41D30" w:rsidRDefault="00B03A34" w:rsidP="005D604A">
      <w:pPr>
        <w:spacing w:after="0"/>
        <w:jc w:val="both"/>
        <w:rPr>
          <w:i/>
          <w:sz w:val="18"/>
        </w:rPr>
      </w:pPr>
      <w:bookmarkStart w:id="0" w:name="_GoBack"/>
      <w:bookmarkEnd w:id="0"/>
      <w:r w:rsidRPr="00A41D30">
        <w:rPr>
          <w:i/>
          <w:sz w:val="18"/>
        </w:rPr>
        <w:softHyphen/>
      </w:r>
      <w:r w:rsidRPr="00A41D30">
        <w:rPr>
          <w:i/>
          <w:sz w:val="18"/>
        </w:rPr>
        <w:softHyphen/>
      </w:r>
      <w:r w:rsidR="00D31C20" w:rsidRPr="00A41D30">
        <w:rPr>
          <w:i/>
          <w:sz w:val="18"/>
        </w:rPr>
        <w:t>Warszawa</w:t>
      </w:r>
      <w:r w:rsidR="000E0C5F" w:rsidRPr="00A41D30">
        <w:rPr>
          <w:i/>
          <w:sz w:val="18"/>
        </w:rPr>
        <w:t>,</w:t>
      </w:r>
      <w:r w:rsidR="008B5C97" w:rsidRPr="00A41D30">
        <w:rPr>
          <w:i/>
          <w:sz w:val="18"/>
        </w:rPr>
        <w:t xml:space="preserve"> </w:t>
      </w:r>
      <w:r w:rsidR="001B2845" w:rsidRPr="00A41D30">
        <w:rPr>
          <w:i/>
          <w:sz w:val="18"/>
        </w:rPr>
        <w:t>1</w:t>
      </w:r>
      <w:r w:rsidR="00852D98" w:rsidRPr="00A41D30">
        <w:rPr>
          <w:i/>
          <w:sz w:val="18"/>
        </w:rPr>
        <w:t>5</w:t>
      </w:r>
      <w:r w:rsidR="001B2845" w:rsidRPr="00A41D30">
        <w:rPr>
          <w:i/>
          <w:sz w:val="18"/>
        </w:rPr>
        <w:t xml:space="preserve"> m</w:t>
      </w:r>
      <w:r w:rsidR="003552A1" w:rsidRPr="00A41D30">
        <w:rPr>
          <w:i/>
          <w:sz w:val="18"/>
        </w:rPr>
        <w:t>aja</w:t>
      </w:r>
      <w:r w:rsidR="001B2845" w:rsidRPr="00A41D30">
        <w:rPr>
          <w:i/>
          <w:sz w:val="18"/>
        </w:rPr>
        <w:t xml:space="preserve"> 202</w:t>
      </w:r>
      <w:r w:rsidR="00852D98" w:rsidRPr="00A41D30">
        <w:rPr>
          <w:i/>
          <w:sz w:val="18"/>
        </w:rPr>
        <w:t>3</w:t>
      </w:r>
      <w:r w:rsidR="0096542E" w:rsidRPr="00A41D30">
        <w:rPr>
          <w:i/>
          <w:sz w:val="18"/>
        </w:rPr>
        <w:t xml:space="preserve"> </w:t>
      </w:r>
      <w:r w:rsidR="009E7E9E" w:rsidRPr="00A41D30">
        <w:rPr>
          <w:i/>
          <w:sz w:val="18"/>
        </w:rPr>
        <w:t xml:space="preserve">r. </w:t>
      </w:r>
      <w:r w:rsidR="000F0422" w:rsidRPr="00A41D30">
        <w:rPr>
          <w:i/>
          <w:sz w:val="18"/>
        </w:rPr>
        <w:t xml:space="preserve">  </w:t>
      </w:r>
    </w:p>
    <w:p w14:paraId="57FB2E7B" w14:textId="77777777" w:rsidR="00CA6326" w:rsidRPr="00A41D30" w:rsidRDefault="00D31C20" w:rsidP="005D604A">
      <w:pPr>
        <w:spacing w:after="0"/>
        <w:jc w:val="both"/>
      </w:pPr>
      <w:r w:rsidRPr="00A41D30">
        <w:rPr>
          <w:i/>
          <w:sz w:val="18"/>
        </w:rPr>
        <w:t>Informacja prasowa</w:t>
      </w:r>
      <w:r w:rsidRPr="00A41D30">
        <w:rPr>
          <w:sz w:val="18"/>
        </w:rPr>
        <w:t xml:space="preserve"> </w:t>
      </w:r>
    </w:p>
    <w:p w14:paraId="5A32F89A" w14:textId="77777777" w:rsidR="003552A1" w:rsidRPr="00A41D30" w:rsidRDefault="003552A1" w:rsidP="003552A1">
      <w:pPr>
        <w:pStyle w:val="NormalnyWeb"/>
        <w:spacing w:line="264" w:lineRule="auto"/>
        <w:jc w:val="center"/>
        <w:rPr>
          <w:rFonts w:ascii="Calibri" w:hAnsi="Calibri" w:cs="Calibri"/>
          <w:b/>
          <w:bCs/>
          <w:color w:val="0070C0"/>
          <w:sz w:val="28"/>
          <w:lang w:eastAsia="en-US"/>
        </w:rPr>
      </w:pPr>
      <w:r w:rsidRPr="00A41D30">
        <w:rPr>
          <w:rFonts w:ascii="Calibri" w:hAnsi="Calibri" w:cs="Calibri"/>
          <w:b/>
          <w:bCs/>
          <w:color w:val="0070C0"/>
          <w:sz w:val="28"/>
          <w:lang w:eastAsia="en-US"/>
        </w:rPr>
        <w:t xml:space="preserve">100 </w:t>
      </w:r>
      <w:bookmarkStart w:id="1" w:name="_Hlk103077821"/>
      <w:r w:rsidRPr="00A41D30">
        <w:rPr>
          <w:rFonts w:ascii="Calibri" w:hAnsi="Calibri" w:cs="Calibri"/>
          <w:b/>
          <w:bCs/>
          <w:color w:val="0070C0"/>
          <w:sz w:val="28"/>
          <w:lang w:eastAsia="en-US"/>
        </w:rPr>
        <w:t>na</w:t>
      </w:r>
      <w:r w:rsidR="002226EF" w:rsidRPr="00A41D30">
        <w:rPr>
          <w:rFonts w:ascii="Calibri" w:hAnsi="Calibri" w:cs="Calibri"/>
          <w:b/>
          <w:bCs/>
          <w:color w:val="0070C0"/>
          <w:sz w:val="28"/>
          <w:lang w:eastAsia="en-US"/>
        </w:rPr>
        <w:t xml:space="preserve">jzdolniejszych młodych </w:t>
      </w:r>
      <w:r w:rsidRPr="00A41D30">
        <w:rPr>
          <w:rFonts w:ascii="Calibri" w:hAnsi="Calibri" w:cs="Calibri"/>
          <w:b/>
          <w:bCs/>
          <w:color w:val="0070C0"/>
          <w:sz w:val="28"/>
          <w:lang w:eastAsia="en-US"/>
        </w:rPr>
        <w:t>naukowców</w:t>
      </w:r>
      <w:bookmarkEnd w:id="1"/>
      <w:r w:rsidR="002226EF" w:rsidRPr="00A41D30">
        <w:rPr>
          <w:rFonts w:ascii="Calibri" w:hAnsi="Calibri" w:cs="Calibri"/>
          <w:b/>
          <w:bCs/>
          <w:color w:val="0070C0"/>
          <w:sz w:val="28"/>
          <w:lang w:eastAsia="en-US"/>
        </w:rPr>
        <w:t xml:space="preserve"> w Polsce</w:t>
      </w:r>
      <w:r w:rsidR="00852D98" w:rsidRPr="00A41D30">
        <w:rPr>
          <w:rFonts w:ascii="Calibri" w:hAnsi="Calibri" w:cs="Calibri"/>
          <w:b/>
          <w:bCs/>
          <w:color w:val="0070C0"/>
          <w:sz w:val="28"/>
          <w:lang w:eastAsia="en-US"/>
        </w:rPr>
        <w:t xml:space="preserve"> wybranych</w:t>
      </w:r>
    </w:p>
    <w:p w14:paraId="70781691" w14:textId="77777777" w:rsidR="003552A1" w:rsidRPr="00A41D30" w:rsidRDefault="003552A1" w:rsidP="003552A1">
      <w:pPr>
        <w:pStyle w:val="NormalnyWeb"/>
        <w:spacing w:line="264" w:lineRule="auto"/>
        <w:jc w:val="both"/>
        <w:rPr>
          <w:rStyle w:val="Pogrubienie"/>
          <w:rFonts w:ascii="Calibri" w:hAnsi="Calibri" w:cs="Calibri"/>
        </w:rPr>
      </w:pPr>
      <w:r w:rsidRPr="00A41D30">
        <w:rPr>
          <w:rStyle w:val="Pogrubienie"/>
          <w:rFonts w:ascii="Calibri" w:hAnsi="Calibri" w:cs="Calibri"/>
        </w:rPr>
        <w:t xml:space="preserve">Fundacja na </w:t>
      </w:r>
      <w:r w:rsidR="00881012" w:rsidRPr="00A41D30">
        <w:rPr>
          <w:rStyle w:val="Pogrubienie"/>
          <w:rFonts w:ascii="Calibri" w:hAnsi="Calibri" w:cs="Calibri"/>
        </w:rPr>
        <w:t>rzecz Nauki Polskiej</w:t>
      </w:r>
      <w:r w:rsidRPr="00A41D30">
        <w:rPr>
          <w:rStyle w:val="Pogrubienie"/>
          <w:rFonts w:ascii="Calibri" w:hAnsi="Calibri" w:cs="Calibri"/>
        </w:rPr>
        <w:t xml:space="preserve"> ogłosiła listę stu najzdolniejszych polskich naukowców przed trzydziestką. Są to laureaci i laureatki konkursu w programie START</w:t>
      </w:r>
      <w:r w:rsidR="00881012" w:rsidRPr="00A41D30">
        <w:rPr>
          <w:rStyle w:val="Pogrubienie"/>
          <w:rFonts w:ascii="Calibri" w:hAnsi="Calibri" w:cs="Calibri"/>
        </w:rPr>
        <w:t xml:space="preserve"> (konkurs 202</w:t>
      </w:r>
      <w:r w:rsidR="00852D98" w:rsidRPr="00A41D30">
        <w:rPr>
          <w:rStyle w:val="Pogrubienie"/>
          <w:rFonts w:ascii="Calibri" w:hAnsi="Calibri" w:cs="Calibri"/>
        </w:rPr>
        <w:t>3</w:t>
      </w:r>
      <w:r w:rsidR="00881012" w:rsidRPr="00A41D30">
        <w:rPr>
          <w:rStyle w:val="Pogrubienie"/>
          <w:rFonts w:ascii="Calibri" w:hAnsi="Calibri" w:cs="Calibri"/>
        </w:rPr>
        <w:t>)</w:t>
      </w:r>
      <w:r w:rsidRPr="00A41D30">
        <w:rPr>
          <w:rStyle w:val="Pogrubienie"/>
          <w:rFonts w:ascii="Calibri" w:hAnsi="Calibri" w:cs="Calibri"/>
        </w:rPr>
        <w:t xml:space="preserve">, w którym Fundacja już od </w:t>
      </w:r>
      <w:r w:rsidR="00D56CD1" w:rsidRPr="00A41D30">
        <w:rPr>
          <w:rStyle w:val="Pogrubienie"/>
          <w:rFonts w:ascii="Calibri" w:hAnsi="Calibri" w:cs="Calibri"/>
        </w:rPr>
        <w:t xml:space="preserve">ponad </w:t>
      </w:r>
      <w:r w:rsidRPr="00A41D30">
        <w:rPr>
          <w:rStyle w:val="Pogrubienie"/>
          <w:rFonts w:ascii="Calibri" w:hAnsi="Calibri" w:cs="Calibri"/>
        </w:rPr>
        <w:t xml:space="preserve">30 lat nagradza wybitnych przedstawicieli młodego pokolenia badaczy. </w:t>
      </w:r>
      <w:r w:rsidR="00881012" w:rsidRPr="00A41D30">
        <w:rPr>
          <w:rStyle w:val="Pogrubienie"/>
          <w:rFonts w:ascii="Calibri" w:hAnsi="Calibri" w:cs="Calibri"/>
        </w:rPr>
        <w:t>W</w:t>
      </w:r>
      <w:r w:rsidR="009E25AD">
        <w:rPr>
          <w:rStyle w:val="Pogrubienie"/>
          <w:rFonts w:ascii="Calibri" w:hAnsi="Calibri" w:cs="Calibri"/>
        </w:rPr>
        <w:t> </w:t>
      </w:r>
      <w:r w:rsidR="00881012" w:rsidRPr="00A41D30">
        <w:rPr>
          <w:rStyle w:val="Pogrubienie"/>
          <w:rFonts w:ascii="Calibri" w:hAnsi="Calibri" w:cs="Calibri"/>
        </w:rPr>
        <w:t>tym roku stypendia zost</w:t>
      </w:r>
      <w:r w:rsidR="00D56CD1" w:rsidRPr="00A41D30">
        <w:rPr>
          <w:rStyle w:val="Pogrubienie"/>
          <w:rFonts w:ascii="Calibri" w:hAnsi="Calibri" w:cs="Calibri"/>
        </w:rPr>
        <w:t>ały przyznane po raz 31</w:t>
      </w:r>
      <w:r w:rsidR="00881012" w:rsidRPr="00A41D30">
        <w:rPr>
          <w:rStyle w:val="Pogrubienie"/>
          <w:rFonts w:ascii="Calibri" w:hAnsi="Calibri" w:cs="Calibri"/>
        </w:rPr>
        <w:t xml:space="preserve">. </w:t>
      </w:r>
    </w:p>
    <w:p w14:paraId="4A06A4B9" w14:textId="77777777" w:rsidR="003552A1" w:rsidRPr="00A41D30" w:rsidRDefault="003552A1" w:rsidP="003552A1">
      <w:pPr>
        <w:pStyle w:val="NormalnyWeb"/>
        <w:spacing w:line="276" w:lineRule="auto"/>
        <w:jc w:val="both"/>
        <w:rPr>
          <w:rFonts w:ascii="Calibri" w:hAnsi="Calibri" w:cs="Calibri"/>
        </w:rPr>
      </w:pPr>
      <w:r w:rsidRPr="00A41D30">
        <w:rPr>
          <w:rFonts w:ascii="Calibri" w:hAnsi="Calibri" w:cs="Calibri"/>
        </w:rPr>
        <w:t xml:space="preserve">Program START Fundacji na rzecz Nauki Polskiej jest najstarszym w Polsce programem stypendialnym dla najlepszych młodych naukowców reprezentujących wszystkie dziedziny nauki. Jego celem jest wspieranie wybitnych młodych uczonych i zachęcanie ich do dalszego rozwoju naukowego. Laureaci programu START </w:t>
      </w:r>
      <w:r w:rsidR="00577AD5" w:rsidRPr="00A41D30">
        <w:rPr>
          <w:rFonts w:ascii="Calibri" w:hAnsi="Calibri" w:cs="Calibri"/>
        </w:rPr>
        <w:t xml:space="preserve">w edycji 2023 </w:t>
      </w:r>
      <w:r w:rsidRPr="00A41D30">
        <w:rPr>
          <w:rFonts w:ascii="Calibri" w:hAnsi="Calibri" w:cs="Calibri"/>
        </w:rPr>
        <w:t>otrzym</w:t>
      </w:r>
      <w:r w:rsidR="00577AD5" w:rsidRPr="00A41D30">
        <w:rPr>
          <w:rFonts w:ascii="Calibri" w:hAnsi="Calibri" w:cs="Calibri"/>
        </w:rPr>
        <w:t>a</w:t>
      </w:r>
      <w:r w:rsidRPr="00A41D30">
        <w:rPr>
          <w:rFonts w:ascii="Calibri" w:hAnsi="Calibri" w:cs="Calibri"/>
        </w:rPr>
        <w:t xml:space="preserve">ją roczne stypendium w wysokości </w:t>
      </w:r>
      <w:r w:rsidR="00577AD5" w:rsidRPr="00A41D30">
        <w:rPr>
          <w:rFonts w:ascii="Calibri" w:hAnsi="Calibri" w:cs="Calibri"/>
          <w:b/>
        </w:rPr>
        <w:t>30</w:t>
      </w:r>
      <w:r w:rsidRPr="00A41D30">
        <w:rPr>
          <w:rFonts w:ascii="Calibri" w:hAnsi="Calibri" w:cs="Calibri"/>
          <w:b/>
        </w:rPr>
        <w:t xml:space="preserve"> tys. zł.</w:t>
      </w:r>
      <w:r w:rsidRPr="00A41D30">
        <w:rPr>
          <w:rFonts w:ascii="Calibri" w:hAnsi="Calibri" w:cs="Calibri"/>
        </w:rPr>
        <w:t xml:space="preserve"> Mogą je przeznaczyć na dowolny cel. </w:t>
      </w:r>
    </w:p>
    <w:p w14:paraId="7BEA2458" w14:textId="77777777" w:rsidR="00E054AB" w:rsidRPr="00A41D30" w:rsidRDefault="00577AD5" w:rsidP="003552A1">
      <w:pPr>
        <w:pStyle w:val="NormalnyWeb"/>
        <w:spacing w:line="276" w:lineRule="auto"/>
        <w:jc w:val="both"/>
        <w:rPr>
          <w:rStyle w:val="Pogrubienie"/>
          <w:rFonts w:ascii="Calibri" w:hAnsi="Calibri" w:cs="Calibri"/>
          <w:b w:val="0"/>
        </w:rPr>
      </w:pPr>
      <w:r w:rsidRPr="00A41D30">
        <w:rPr>
          <w:rFonts w:ascii="Calibri" w:hAnsi="Calibri" w:cs="Calibri"/>
        </w:rPr>
        <w:t xml:space="preserve"> </w:t>
      </w:r>
      <w:r w:rsidR="003552A1" w:rsidRPr="00A41D30">
        <w:rPr>
          <w:rFonts w:ascii="Calibri" w:hAnsi="Calibri" w:cs="Calibri"/>
        </w:rPr>
        <w:t xml:space="preserve">„Setka” nagrodzonych w tym roku badaczy została wybrana z grona </w:t>
      </w:r>
      <w:r w:rsidRPr="00A41D30">
        <w:rPr>
          <w:rFonts w:ascii="Calibri" w:hAnsi="Calibri" w:cs="Calibri"/>
          <w:b/>
        </w:rPr>
        <w:t>660</w:t>
      </w:r>
      <w:r w:rsidR="003552A1" w:rsidRPr="00A41D30">
        <w:rPr>
          <w:rFonts w:ascii="Calibri" w:hAnsi="Calibri" w:cs="Calibri"/>
          <w:b/>
        </w:rPr>
        <w:t xml:space="preserve"> </w:t>
      </w:r>
      <w:r w:rsidR="003552A1" w:rsidRPr="00A41D30">
        <w:rPr>
          <w:rFonts w:ascii="Calibri" w:hAnsi="Calibri" w:cs="Calibri"/>
        </w:rPr>
        <w:t>kandydatów.</w:t>
      </w:r>
      <w:r w:rsidR="003552A1" w:rsidRPr="00A41D30">
        <w:rPr>
          <w:rFonts w:ascii="Calibri" w:hAnsi="Calibri" w:cs="Calibri"/>
          <w:b/>
        </w:rPr>
        <w:t xml:space="preserve"> </w:t>
      </w:r>
      <w:r w:rsidR="00E3673E" w:rsidRPr="00A41D30">
        <w:rPr>
          <w:rFonts w:ascii="Calibri" w:hAnsi="Calibri" w:cs="Calibri"/>
        </w:rPr>
        <w:t>Dorobek s</w:t>
      </w:r>
      <w:r w:rsidR="00F234F7" w:rsidRPr="00A41D30">
        <w:rPr>
          <w:rFonts w:ascii="Calibri" w:hAnsi="Calibri" w:cs="Calibri"/>
        </w:rPr>
        <w:t>iedmiu</w:t>
      </w:r>
      <w:r w:rsidR="00B70B52" w:rsidRPr="00A41D30">
        <w:rPr>
          <w:rFonts w:ascii="Calibri" w:hAnsi="Calibri" w:cs="Calibri"/>
          <w:b/>
        </w:rPr>
        <w:t xml:space="preserve"> </w:t>
      </w:r>
      <w:r w:rsidR="00943A5B" w:rsidRPr="00A41D30">
        <w:rPr>
          <w:rFonts w:ascii="Calibri" w:hAnsi="Calibri" w:cs="Calibri"/>
        </w:rPr>
        <w:t>osób</w:t>
      </w:r>
      <w:r w:rsidR="00A36593" w:rsidRPr="00A41D30">
        <w:rPr>
          <w:rFonts w:ascii="Calibri" w:hAnsi="Calibri" w:cs="Calibri"/>
        </w:rPr>
        <w:t xml:space="preserve"> –</w:t>
      </w:r>
      <w:r w:rsidR="001F004F" w:rsidRPr="00A41D30">
        <w:rPr>
          <w:rFonts w:ascii="Calibri" w:hAnsi="Calibri" w:cs="Calibri"/>
        </w:rPr>
        <w:t xml:space="preserve"> głów</w:t>
      </w:r>
      <w:r w:rsidR="00A36593" w:rsidRPr="00A41D30">
        <w:rPr>
          <w:rFonts w:ascii="Calibri" w:hAnsi="Calibri" w:cs="Calibri"/>
        </w:rPr>
        <w:t>nie kobi</w:t>
      </w:r>
      <w:r w:rsidR="001F004F" w:rsidRPr="00A41D30">
        <w:rPr>
          <w:rFonts w:ascii="Calibri" w:hAnsi="Calibri" w:cs="Calibri"/>
        </w:rPr>
        <w:t>e</w:t>
      </w:r>
      <w:r w:rsidR="00A36593" w:rsidRPr="00A41D30">
        <w:rPr>
          <w:rFonts w:ascii="Calibri" w:hAnsi="Calibri" w:cs="Calibri"/>
        </w:rPr>
        <w:t xml:space="preserve">t </w:t>
      </w:r>
      <w:r w:rsidR="00974AE9" w:rsidRPr="00A41D30">
        <w:rPr>
          <w:rFonts w:ascii="Calibri" w:hAnsi="Calibri" w:cs="Calibri"/>
        </w:rPr>
        <w:t>–</w:t>
      </w:r>
      <w:r w:rsidR="00A36593" w:rsidRPr="00A41D30">
        <w:rPr>
          <w:rFonts w:ascii="Calibri" w:hAnsi="Calibri" w:cs="Calibri"/>
        </w:rPr>
        <w:t xml:space="preserve"> został </w:t>
      </w:r>
      <w:r w:rsidR="00E3673E" w:rsidRPr="00A41D30">
        <w:rPr>
          <w:rFonts w:ascii="Calibri" w:hAnsi="Calibri" w:cs="Calibri"/>
        </w:rPr>
        <w:t xml:space="preserve">szczególnie </w:t>
      </w:r>
      <w:r w:rsidR="00E054AB" w:rsidRPr="00A41D30">
        <w:rPr>
          <w:rFonts w:ascii="Calibri" w:hAnsi="Calibri" w:cs="Calibri"/>
        </w:rPr>
        <w:t>wyróżniony</w:t>
      </w:r>
      <w:r w:rsidR="00A36593" w:rsidRPr="00A41D30">
        <w:rPr>
          <w:rFonts w:ascii="Calibri" w:hAnsi="Calibri" w:cs="Calibri"/>
        </w:rPr>
        <w:t xml:space="preserve"> przez </w:t>
      </w:r>
      <w:r w:rsidR="00E3673E" w:rsidRPr="00A41D30">
        <w:rPr>
          <w:rFonts w:ascii="Calibri" w:hAnsi="Calibri" w:cs="Calibri"/>
        </w:rPr>
        <w:t xml:space="preserve">recenzentów </w:t>
      </w:r>
      <w:r w:rsidR="00A36593" w:rsidRPr="00A41D30">
        <w:rPr>
          <w:rFonts w:ascii="Calibri" w:hAnsi="Calibri" w:cs="Calibri"/>
        </w:rPr>
        <w:t>oceniających wnioski.</w:t>
      </w:r>
      <w:r w:rsidR="00E054AB" w:rsidRPr="00A41D30">
        <w:rPr>
          <w:rFonts w:ascii="Calibri" w:hAnsi="Calibri" w:cs="Calibri"/>
          <w:b/>
        </w:rPr>
        <w:t xml:space="preserve"> </w:t>
      </w:r>
      <w:r w:rsidR="00F234F7" w:rsidRPr="00A41D30">
        <w:rPr>
          <w:rStyle w:val="Pogrubienie"/>
          <w:rFonts w:ascii="Calibri" w:hAnsi="Calibri" w:cs="Calibri"/>
          <w:b w:val="0"/>
        </w:rPr>
        <w:t>4</w:t>
      </w:r>
      <w:r w:rsidR="00E054AB" w:rsidRPr="00A41D30">
        <w:rPr>
          <w:rStyle w:val="Pogrubienie"/>
          <w:rFonts w:ascii="Calibri" w:hAnsi="Calibri" w:cs="Calibri"/>
          <w:b w:val="0"/>
        </w:rPr>
        <w:t>4</w:t>
      </w:r>
      <w:r w:rsidR="003552A1" w:rsidRPr="00A41D30">
        <w:rPr>
          <w:rStyle w:val="Pogrubienie"/>
          <w:rFonts w:ascii="Calibri" w:hAnsi="Calibri" w:cs="Calibri"/>
          <w:b w:val="0"/>
        </w:rPr>
        <w:t xml:space="preserve"> % wszystkich nagrodzonych posiada stopień doktora</w:t>
      </w:r>
      <w:r w:rsidR="003552A1" w:rsidRPr="00A41D30">
        <w:rPr>
          <w:rStyle w:val="Pogrubienie"/>
          <w:rFonts w:ascii="Calibri" w:hAnsi="Calibri" w:cs="Calibri"/>
        </w:rPr>
        <w:t xml:space="preserve"> </w:t>
      </w:r>
      <w:r w:rsidR="003552A1" w:rsidRPr="00A41D30">
        <w:rPr>
          <w:rStyle w:val="Pogrubienie"/>
          <w:rFonts w:ascii="Calibri" w:hAnsi="Calibri" w:cs="Calibri"/>
          <w:b w:val="0"/>
        </w:rPr>
        <w:t xml:space="preserve">(w Polsce przeciętny wiek uzyskiwania doktoratu wynosi około 35 lat), w tym </w:t>
      </w:r>
      <w:r w:rsidR="00F234F7" w:rsidRPr="00A41D30">
        <w:rPr>
          <w:rStyle w:val="Pogrubienie"/>
          <w:rFonts w:ascii="Calibri" w:hAnsi="Calibri" w:cs="Calibri"/>
          <w:b w:val="0"/>
        </w:rPr>
        <w:t>22</w:t>
      </w:r>
      <w:r w:rsidR="003552A1" w:rsidRPr="00A41D30">
        <w:rPr>
          <w:rStyle w:val="Pogrubienie"/>
          <w:rFonts w:ascii="Calibri" w:hAnsi="Calibri" w:cs="Calibri"/>
          <w:b w:val="0"/>
        </w:rPr>
        <w:t xml:space="preserve"> kobiet</w:t>
      </w:r>
      <w:r w:rsidR="00A36593" w:rsidRPr="00A41D30">
        <w:rPr>
          <w:rStyle w:val="Pogrubienie"/>
          <w:rFonts w:ascii="Calibri" w:hAnsi="Calibri" w:cs="Calibri"/>
          <w:b w:val="0"/>
        </w:rPr>
        <w:t>y</w:t>
      </w:r>
      <w:r w:rsidR="003552A1" w:rsidRPr="00A41D30">
        <w:rPr>
          <w:rStyle w:val="Pogrubienie"/>
          <w:rFonts w:ascii="Calibri" w:hAnsi="Calibri" w:cs="Calibri"/>
          <w:b w:val="0"/>
        </w:rPr>
        <w:t xml:space="preserve"> i </w:t>
      </w:r>
      <w:r w:rsidR="00F234F7" w:rsidRPr="00A41D30">
        <w:rPr>
          <w:rStyle w:val="Pogrubienie"/>
          <w:rFonts w:ascii="Calibri" w:hAnsi="Calibri" w:cs="Calibri"/>
          <w:b w:val="0"/>
        </w:rPr>
        <w:t>22</w:t>
      </w:r>
      <w:r w:rsidR="003552A1" w:rsidRPr="00A41D30">
        <w:rPr>
          <w:rStyle w:val="Pogrubienie"/>
          <w:rFonts w:ascii="Calibri" w:hAnsi="Calibri" w:cs="Calibri"/>
          <w:b w:val="0"/>
        </w:rPr>
        <w:t xml:space="preserve"> mężczyzn</w:t>
      </w:r>
      <w:r w:rsidR="00E054AB" w:rsidRPr="00A41D30">
        <w:rPr>
          <w:rStyle w:val="Pogrubienie"/>
          <w:rFonts w:ascii="Calibri" w:hAnsi="Calibri" w:cs="Calibri"/>
          <w:b w:val="0"/>
        </w:rPr>
        <w:t>.</w:t>
      </w:r>
      <w:r w:rsidR="00E054AB" w:rsidRPr="00A41D30">
        <w:rPr>
          <w:rFonts w:ascii="Calibri" w:hAnsi="Calibri" w:cs="Calibri"/>
          <w:bCs/>
        </w:rPr>
        <w:t xml:space="preserve"> Ł</w:t>
      </w:r>
      <w:r w:rsidR="00E054AB" w:rsidRPr="00A41D30">
        <w:rPr>
          <w:rFonts w:ascii="Calibri" w:hAnsi="Calibri" w:cs="Calibri"/>
        </w:rPr>
        <w:t>ączna kwota przeznaczona przez FNP na stypendia w 3</w:t>
      </w:r>
      <w:r w:rsidR="00F234F7" w:rsidRPr="00A41D30">
        <w:rPr>
          <w:rFonts w:ascii="Calibri" w:hAnsi="Calibri" w:cs="Calibri"/>
        </w:rPr>
        <w:t>1</w:t>
      </w:r>
      <w:r w:rsidR="00E054AB" w:rsidRPr="00A41D30">
        <w:rPr>
          <w:rFonts w:ascii="Calibri" w:hAnsi="Calibri" w:cs="Calibri"/>
        </w:rPr>
        <w:t xml:space="preserve">. konkursie w programie START </w:t>
      </w:r>
      <w:r w:rsidR="00E054AB" w:rsidRPr="00A41D30">
        <w:rPr>
          <w:rStyle w:val="Pogrubienie"/>
          <w:rFonts w:ascii="Calibri" w:hAnsi="Calibri" w:cs="Calibri"/>
          <w:b w:val="0"/>
        </w:rPr>
        <w:t xml:space="preserve">to </w:t>
      </w:r>
      <w:r w:rsidR="00E054AB" w:rsidRPr="00A41D30">
        <w:rPr>
          <w:rStyle w:val="Pogrubienie"/>
          <w:rFonts w:ascii="Calibri" w:hAnsi="Calibri" w:cs="Calibri"/>
        </w:rPr>
        <w:t>3 0</w:t>
      </w:r>
      <w:r w:rsidR="00F234F7" w:rsidRPr="00A41D30">
        <w:rPr>
          <w:rStyle w:val="Pogrubienie"/>
          <w:rFonts w:ascii="Calibri" w:hAnsi="Calibri" w:cs="Calibri"/>
        </w:rPr>
        <w:t>56</w:t>
      </w:r>
      <w:r w:rsidR="00E054AB" w:rsidRPr="00A41D30">
        <w:rPr>
          <w:rStyle w:val="Pogrubienie"/>
          <w:rFonts w:ascii="Calibri" w:hAnsi="Calibri" w:cs="Calibri"/>
        </w:rPr>
        <w:t xml:space="preserve"> 000 zł.</w:t>
      </w:r>
    </w:p>
    <w:p w14:paraId="60814DAF" w14:textId="77777777" w:rsidR="003552A1" w:rsidRPr="00A41D30" w:rsidRDefault="003552A1" w:rsidP="003552A1">
      <w:pPr>
        <w:pStyle w:val="NormalnyWeb"/>
        <w:spacing w:line="276" w:lineRule="auto"/>
        <w:jc w:val="both"/>
        <w:rPr>
          <w:rStyle w:val="Pogrubienie"/>
          <w:rFonts w:ascii="Calibri" w:hAnsi="Calibri" w:cs="Calibri"/>
          <w:bCs w:val="0"/>
        </w:rPr>
      </w:pPr>
      <w:r w:rsidRPr="00A41D30">
        <w:rPr>
          <w:rFonts w:ascii="Calibri" w:hAnsi="Calibri" w:cs="Calibri"/>
        </w:rPr>
        <w:t>Stypendyści programu START są wybierani w drodze wieloetapowego konkursu, w którym oceniana jest jakość ich dotychczasowego dorobku naukowego.</w:t>
      </w:r>
    </w:p>
    <w:p w14:paraId="5B8E2D61" w14:textId="77777777" w:rsidR="003552A1" w:rsidRPr="00A41D30" w:rsidRDefault="003552A1" w:rsidP="00F24527">
      <w:pPr>
        <w:spacing w:line="264" w:lineRule="auto"/>
        <w:jc w:val="both"/>
        <w:rPr>
          <w:sz w:val="24"/>
        </w:rPr>
      </w:pPr>
      <w:r w:rsidRPr="00A41D30">
        <w:rPr>
          <w:sz w:val="24"/>
        </w:rPr>
        <w:t>Wśród nagrodzonych w tym roku</w:t>
      </w:r>
      <w:r w:rsidR="00FB44EE" w:rsidRPr="00A41D30">
        <w:rPr>
          <w:sz w:val="24"/>
        </w:rPr>
        <w:t>,</w:t>
      </w:r>
      <w:r w:rsidRPr="00A41D30">
        <w:rPr>
          <w:sz w:val="24"/>
        </w:rPr>
        <w:t xml:space="preserve"> najwięcej badaczy reprezentuje nauki </w:t>
      </w:r>
      <w:r w:rsidR="00C023A0" w:rsidRPr="00A41D30">
        <w:rPr>
          <w:sz w:val="24"/>
        </w:rPr>
        <w:t xml:space="preserve">biologiczne i medyczne </w:t>
      </w:r>
      <w:r w:rsidR="00974AE9">
        <w:rPr>
          <w:sz w:val="24"/>
        </w:rPr>
        <w:t xml:space="preserve">– </w:t>
      </w:r>
      <w:r w:rsidR="00C023A0" w:rsidRPr="00A41D30">
        <w:rPr>
          <w:sz w:val="24"/>
        </w:rPr>
        <w:t xml:space="preserve"> </w:t>
      </w:r>
      <w:r w:rsidR="008B248F" w:rsidRPr="00A41D30">
        <w:rPr>
          <w:sz w:val="24"/>
        </w:rPr>
        <w:t>28</w:t>
      </w:r>
      <w:r w:rsidRPr="00A41D30">
        <w:rPr>
          <w:sz w:val="24"/>
        </w:rPr>
        <w:t xml:space="preserve"> stypendi</w:t>
      </w:r>
      <w:r w:rsidR="00C023A0" w:rsidRPr="00A41D30">
        <w:rPr>
          <w:sz w:val="24"/>
        </w:rPr>
        <w:t>ów</w:t>
      </w:r>
      <w:r w:rsidRPr="00A41D30">
        <w:rPr>
          <w:sz w:val="24"/>
        </w:rPr>
        <w:t xml:space="preserve">. Na czele rankingu instytucji, z których pochodzi największa liczba laureatów uplasował się ponownie Uniwersytet </w:t>
      </w:r>
      <w:r w:rsidR="00560605" w:rsidRPr="00A41D30">
        <w:rPr>
          <w:sz w:val="24"/>
        </w:rPr>
        <w:t>Warszawski</w:t>
      </w:r>
      <w:r w:rsidRPr="00A41D30">
        <w:rPr>
          <w:sz w:val="24"/>
        </w:rPr>
        <w:t xml:space="preserve"> (1</w:t>
      </w:r>
      <w:r w:rsidR="008B248F" w:rsidRPr="00A41D30">
        <w:rPr>
          <w:sz w:val="24"/>
        </w:rPr>
        <w:t>4</w:t>
      </w:r>
      <w:r w:rsidRPr="00A41D30">
        <w:rPr>
          <w:sz w:val="24"/>
        </w:rPr>
        <w:t xml:space="preserve"> stypendystów), na drugim miejscu znalazł</w:t>
      </w:r>
      <w:r w:rsidR="008B248F" w:rsidRPr="00A41D30">
        <w:rPr>
          <w:sz w:val="24"/>
        </w:rPr>
        <w:t>a</w:t>
      </w:r>
      <w:r w:rsidRPr="00A41D30">
        <w:rPr>
          <w:sz w:val="24"/>
        </w:rPr>
        <w:t xml:space="preserve"> się </w:t>
      </w:r>
      <w:r w:rsidR="008B248F" w:rsidRPr="00A41D30">
        <w:rPr>
          <w:sz w:val="24"/>
        </w:rPr>
        <w:t xml:space="preserve">Politechnika Warszawska </w:t>
      </w:r>
      <w:r w:rsidRPr="00A41D30">
        <w:rPr>
          <w:sz w:val="24"/>
        </w:rPr>
        <w:t>(1</w:t>
      </w:r>
      <w:r w:rsidR="008B248F" w:rsidRPr="00A41D30">
        <w:rPr>
          <w:sz w:val="24"/>
        </w:rPr>
        <w:t>1</w:t>
      </w:r>
      <w:r w:rsidRPr="00A41D30">
        <w:rPr>
          <w:sz w:val="24"/>
        </w:rPr>
        <w:t xml:space="preserve"> stypendystów)</w:t>
      </w:r>
      <w:r w:rsidR="007D1974">
        <w:rPr>
          <w:sz w:val="24"/>
        </w:rPr>
        <w:t>,</w:t>
      </w:r>
      <w:r w:rsidRPr="00A41D30">
        <w:rPr>
          <w:sz w:val="24"/>
        </w:rPr>
        <w:t xml:space="preserve"> a na trzecim </w:t>
      </w:r>
      <w:r w:rsidR="008B248F" w:rsidRPr="00A41D30">
        <w:rPr>
          <w:sz w:val="24"/>
        </w:rPr>
        <w:t xml:space="preserve">Politechnika Wrocławska </w:t>
      </w:r>
      <w:r w:rsidRPr="00A41D30">
        <w:rPr>
          <w:sz w:val="24"/>
        </w:rPr>
        <w:t>(</w:t>
      </w:r>
      <w:r w:rsidR="008B248F" w:rsidRPr="00A41D30">
        <w:rPr>
          <w:sz w:val="24"/>
        </w:rPr>
        <w:t>8</w:t>
      </w:r>
      <w:r w:rsidRPr="00A41D30">
        <w:rPr>
          <w:sz w:val="24"/>
        </w:rPr>
        <w:t xml:space="preserve"> stypendystów). </w:t>
      </w:r>
    </w:p>
    <w:p w14:paraId="786FD746" w14:textId="77777777" w:rsidR="00A36593" w:rsidRPr="00A41D30" w:rsidRDefault="003552A1" w:rsidP="00A36593">
      <w:pPr>
        <w:spacing w:line="264" w:lineRule="auto"/>
        <w:jc w:val="both"/>
        <w:rPr>
          <w:sz w:val="24"/>
          <w:szCs w:val="24"/>
        </w:rPr>
      </w:pPr>
      <w:r w:rsidRPr="00A41D30">
        <w:rPr>
          <w:sz w:val="24"/>
          <w:szCs w:val="24"/>
        </w:rPr>
        <w:t xml:space="preserve">Od 2009 r. Fundacja przyznaje również w programie START </w:t>
      </w:r>
      <w:r w:rsidRPr="00A41D30">
        <w:rPr>
          <w:b/>
          <w:sz w:val="24"/>
          <w:szCs w:val="24"/>
        </w:rPr>
        <w:t>wyróżnienia</w:t>
      </w:r>
      <w:r w:rsidRPr="00A41D30">
        <w:rPr>
          <w:sz w:val="24"/>
          <w:szCs w:val="24"/>
        </w:rPr>
        <w:t xml:space="preserve"> kandydatom, których osiągnięcia badawcze zostały ocenione przez recenzentów konkursu jako wybitne. Stypendia tych osób zostaną podwyższone do kwoty </w:t>
      </w:r>
      <w:r w:rsidRPr="00A41D30">
        <w:rPr>
          <w:b/>
          <w:sz w:val="24"/>
          <w:szCs w:val="24"/>
        </w:rPr>
        <w:t>3</w:t>
      </w:r>
      <w:r w:rsidR="008B248F" w:rsidRPr="00A41D30">
        <w:rPr>
          <w:b/>
          <w:sz w:val="24"/>
          <w:szCs w:val="24"/>
        </w:rPr>
        <w:t>8</w:t>
      </w:r>
      <w:r w:rsidRPr="00A41D30">
        <w:rPr>
          <w:b/>
          <w:sz w:val="24"/>
          <w:szCs w:val="24"/>
        </w:rPr>
        <w:t xml:space="preserve"> tys. zł.</w:t>
      </w:r>
      <w:r w:rsidRPr="00A41D30">
        <w:rPr>
          <w:sz w:val="24"/>
          <w:szCs w:val="24"/>
        </w:rPr>
        <w:t xml:space="preserve"> W tym roku wyróżnienia otrzyma</w:t>
      </w:r>
      <w:r w:rsidR="00A36593" w:rsidRPr="00A41D30">
        <w:rPr>
          <w:sz w:val="24"/>
          <w:szCs w:val="24"/>
        </w:rPr>
        <w:t xml:space="preserve">li: </w:t>
      </w:r>
    </w:p>
    <w:p w14:paraId="75A28DFD" w14:textId="77777777" w:rsidR="00B417D0" w:rsidRPr="00A41D30" w:rsidRDefault="00B417D0" w:rsidP="00B417D0">
      <w:pPr>
        <w:pStyle w:val="Akapitzlist2"/>
        <w:numPr>
          <w:ilvl w:val="0"/>
          <w:numId w:val="10"/>
        </w:numPr>
        <w:spacing w:after="0"/>
        <w:ind w:right="335"/>
        <w:jc w:val="both"/>
        <w:rPr>
          <w:rFonts w:cs="Calibri"/>
          <w:sz w:val="24"/>
          <w:szCs w:val="24"/>
        </w:rPr>
      </w:pPr>
      <w:r w:rsidRPr="00A41D30">
        <w:rPr>
          <w:rFonts w:cs="Calibri"/>
          <w:b/>
          <w:sz w:val="24"/>
          <w:szCs w:val="24"/>
        </w:rPr>
        <w:t>dr inż. Dariusz Strugarek</w:t>
      </w:r>
      <w:r w:rsidRPr="00A41D30">
        <w:rPr>
          <w:rFonts w:cs="Calibri"/>
          <w:sz w:val="24"/>
          <w:szCs w:val="24"/>
        </w:rPr>
        <w:t>, Wydział Inżynierii Kształtowania Środowiska i Geodezji, Uniwersytet Przyrodniczy we Wrocławiu</w:t>
      </w:r>
    </w:p>
    <w:p w14:paraId="782E22F6" w14:textId="77777777" w:rsidR="00B417D0" w:rsidRPr="00A41D30" w:rsidRDefault="00B417D0" w:rsidP="00B417D0">
      <w:pPr>
        <w:pStyle w:val="Akapitzlist2"/>
        <w:numPr>
          <w:ilvl w:val="0"/>
          <w:numId w:val="10"/>
        </w:numPr>
        <w:spacing w:after="0"/>
        <w:ind w:right="335"/>
        <w:jc w:val="both"/>
        <w:rPr>
          <w:rFonts w:cs="Calibri"/>
          <w:sz w:val="24"/>
          <w:szCs w:val="24"/>
        </w:rPr>
      </w:pPr>
      <w:r w:rsidRPr="00A41D30">
        <w:rPr>
          <w:rFonts w:cs="Calibri"/>
          <w:sz w:val="24"/>
          <w:szCs w:val="24"/>
        </w:rPr>
        <w:tab/>
      </w:r>
      <w:r w:rsidRPr="00A41D30">
        <w:rPr>
          <w:rFonts w:cs="Calibri"/>
          <w:b/>
          <w:sz w:val="24"/>
          <w:szCs w:val="24"/>
        </w:rPr>
        <w:t>mgr Danuta Liberda</w:t>
      </w:r>
      <w:r w:rsidRPr="00A41D30">
        <w:rPr>
          <w:rFonts w:cs="Calibri"/>
          <w:sz w:val="24"/>
          <w:szCs w:val="24"/>
        </w:rPr>
        <w:t>, Narodowe Centrum Promieniowania Synchrotronowego SOLARIS, Uniwersytet Jagielloński w Krakowie</w:t>
      </w:r>
    </w:p>
    <w:p w14:paraId="1D00218B" w14:textId="77777777" w:rsidR="00B417D0" w:rsidRPr="00A41D30" w:rsidRDefault="00B417D0" w:rsidP="00B417D0">
      <w:pPr>
        <w:pStyle w:val="Akapitzlist2"/>
        <w:numPr>
          <w:ilvl w:val="0"/>
          <w:numId w:val="10"/>
        </w:numPr>
        <w:spacing w:after="0"/>
        <w:ind w:right="335"/>
        <w:jc w:val="both"/>
        <w:rPr>
          <w:rFonts w:cs="Calibri"/>
          <w:sz w:val="24"/>
          <w:szCs w:val="24"/>
        </w:rPr>
      </w:pPr>
      <w:r w:rsidRPr="00A41D30">
        <w:rPr>
          <w:rFonts w:cs="Calibri"/>
          <w:sz w:val="24"/>
          <w:szCs w:val="24"/>
        </w:rPr>
        <w:tab/>
      </w:r>
      <w:r w:rsidRPr="00A41D30">
        <w:rPr>
          <w:rFonts w:cs="Calibri"/>
          <w:b/>
          <w:sz w:val="24"/>
          <w:szCs w:val="24"/>
        </w:rPr>
        <w:t xml:space="preserve">mgr Aneta Karpińska, </w:t>
      </w:r>
      <w:r w:rsidRPr="00A41D30">
        <w:rPr>
          <w:rFonts w:cs="Calibri"/>
          <w:sz w:val="24"/>
          <w:szCs w:val="24"/>
        </w:rPr>
        <w:t>Instytut Chemii Fizycznej Polskiej Akademii Nauk</w:t>
      </w:r>
    </w:p>
    <w:p w14:paraId="291393CF" w14:textId="77777777" w:rsidR="00B417D0" w:rsidRPr="00A41D30" w:rsidRDefault="00B417D0" w:rsidP="00B417D0">
      <w:pPr>
        <w:pStyle w:val="Akapitzlist2"/>
        <w:numPr>
          <w:ilvl w:val="0"/>
          <w:numId w:val="10"/>
        </w:numPr>
        <w:spacing w:after="0"/>
        <w:ind w:right="335"/>
        <w:jc w:val="both"/>
        <w:rPr>
          <w:rFonts w:cs="Calibri"/>
          <w:sz w:val="24"/>
          <w:szCs w:val="24"/>
        </w:rPr>
      </w:pPr>
      <w:r w:rsidRPr="00A41D30">
        <w:rPr>
          <w:rFonts w:cs="Calibri"/>
          <w:sz w:val="24"/>
          <w:szCs w:val="24"/>
        </w:rPr>
        <w:tab/>
      </w:r>
      <w:r w:rsidRPr="00A41D30">
        <w:rPr>
          <w:rFonts w:cs="Calibri"/>
          <w:b/>
          <w:sz w:val="24"/>
          <w:szCs w:val="24"/>
        </w:rPr>
        <w:t xml:space="preserve">mgr Agnieszka Sobolewska, </w:t>
      </w:r>
      <w:r w:rsidRPr="00A41D30">
        <w:rPr>
          <w:rFonts w:cs="Calibri"/>
          <w:sz w:val="24"/>
          <w:szCs w:val="24"/>
        </w:rPr>
        <w:t>Wydział Polonistyki, Uniwersytet Warszawski</w:t>
      </w:r>
    </w:p>
    <w:p w14:paraId="6F1A3C85" w14:textId="77777777" w:rsidR="009A02D0" w:rsidRPr="00A41D30" w:rsidRDefault="00A36593" w:rsidP="00BD46CF">
      <w:pPr>
        <w:tabs>
          <w:tab w:val="left" w:pos="1800"/>
        </w:tabs>
        <w:spacing w:before="120"/>
        <w:ind w:right="335"/>
        <w:jc w:val="both"/>
        <w:rPr>
          <w:bCs/>
        </w:rPr>
      </w:pPr>
      <w:r w:rsidRPr="00A41D30">
        <w:rPr>
          <w:sz w:val="24"/>
          <w:szCs w:val="24"/>
        </w:rPr>
        <w:t xml:space="preserve">W ramach programu START przyznawane jest również </w:t>
      </w:r>
      <w:r w:rsidRPr="00A41D30">
        <w:rPr>
          <w:b/>
          <w:sz w:val="24"/>
          <w:szCs w:val="24"/>
        </w:rPr>
        <w:t>Stypendium im. Barbary Skargi</w:t>
      </w:r>
      <w:r w:rsidRPr="00A41D30">
        <w:rPr>
          <w:sz w:val="24"/>
          <w:szCs w:val="24"/>
        </w:rPr>
        <w:t xml:space="preserve">. Może je otrzymać osoba, której badania wyróżniają się odważnym przekraczaniem granic pomiędzy </w:t>
      </w:r>
      <w:r w:rsidRPr="00A41D30">
        <w:rPr>
          <w:sz w:val="24"/>
          <w:szCs w:val="24"/>
        </w:rPr>
        <w:lastRenderedPageBreak/>
        <w:t xml:space="preserve">różnymi dziedzinami nauki, otwierają nowe perspektywy badawcze i tworzą nowe wartości </w:t>
      </w:r>
      <w:r w:rsidRPr="00A41D30">
        <w:rPr>
          <w:sz w:val="24"/>
          <w:szCs w:val="24"/>
        </w:rPr>
        <w:br/>
        <w:t>w nauce. Tegoroczn</w:t>
      </w:r>
      <w:r w:rsidR="00B417D0" w:rsidRPr="00A41D30">
        <w:rPr>
          <w:sz w:val="24"/>
          <w:szCs w:val="24"/>
        </w:rPr>
        <w:t>ą</w:t>
      </w:r>
      <w:r w:rsidRPr="00A41D30">
        <w:rPr>
          <w:sz w:val="24"/>
          <w:szCs w:val="24"/>
        </w:rPr>
        <w:t xml:space="preserve"> laureat</w:t>
      </w:r>
      <w:r w:rsidR="00B417D0" w:rsidRPr="00A41D30">
        <w:rPr>
          <w:sz w:val="24"/>
          <w:szCs w:val="24"/>
        </w:rPr>
        <w:t xml:space="preserve">ką </w:t>
      </w:r>
      <w:r w:rsidRPr="00A41D30">
        <w:rPr>
          <w:sz w:val="24"/>
          <w:szCs w:val="24"/>
        </w:rPr>
        <w:t>został</w:t>
      </w:r>
      <w:r w:rsidR="00B417D0" w:rsidRPr="00A41D30">
        <w:rPr>
          <w:sz w:val="24"/>
          <w:szCs w:val="24"/>
        </w:rPr>
        <w:t>a</w:t>
      </w:r>
      <w:r w:rsidRPr="00A41D30">
        <w:rPr>
          <w:sz w:val="24"/>
          <w:szCs w:val="24"/>
        </w:rPr>
        <w:t xml:space="preserve"> </w:t>
      </w:r>
      <w:r w:rsidR="00B417D0" w:rsidRPr="00A41D30">
        <w:rPr>
          <w:b/>
          <w:sz w:val="24"/>
          <w:szCs w:val="24"/>
        </w:rPr>
        <w:t>dr</w:t>
      </w:r>
      <w:r w:rsidR="009A02D0" w:rsidRPr="00A41D30">
        <w:rPr>
          <w:b/>
          <w:sz w:val="24"/>
          <w:szCs w:val="24"/>
        </w:rPr>
        <w:t xml:space="preserve"> inż. </w:t>
      </w:r>
      <w:r w:rsidR="00B417D0" w:rsidRPr="00A41D30">
        <w:rPr>
          <w:b/>
          <w:sz w:val="24"/>
          <w:szCs w:val="24"/>
        </w:rPr>
        <w:t>Zuzanna Miodońska</w:t>
      </w:r>
      <w:r w:rsidR="00B417D0" w:rsidRPr="00A41D30">
        <w:rPr>
          <w:sz w:val="24"/>
          <w:szCs w:val="24"/>
        </w:rPr>
        <w:t xml:space="preserve">, Wydział Inżynierii Biomedycznej, Politechnika Śląska w Gliwicach. </w:t>
      </w:r>
    </w:p>
    <w:p w14:paraId="5C90AFBA" w14:textId="77777777" w:rsidR="009A02D0" w:rsidRPr="00A41D30" w:rsidRDefault="009A02D0" w:rsidP="009A02D0">
      <w:pPr>
        <w:pStyle w:val="Akapitzlist2"/>
        <w:spacing w:after="0"/>
        <w:ind w:left="0" w:right="335"/>
        <w:contextualSpacing w:val="0"/>
        <w:jc w:val="both"/>
        <w:rPr>
          <w:rFonts w:cs="Calibri"/>
          <w:sz w:val="24"/>
          <w:szCs w:val="24"/>
        </w:rPr>
      </w:pPr>
      <w:r w:rsidRPr="00A41D30">
        <w:rPr>
          <w:rFonts w:cs="Calibri"/>
          <w:sz w:val="24"/>
          <w:szCs w:val="24"/>
        </w:rPr>
        <w:t xml:space="preserve">Od roku 2015 r. Fundacja na rzecz Nauki Polskiej w programie START przyznaje </w:t>
      </w:r>
      <w:r w:rsidRPr="00A41D30">
        <w:rPr>
          <w:rFonts w:cs="Calibri"/>
          <w:b/>
          <w:sz w:val="24"/>
          <w:szCs w:val="24"/>
        </w:rPr>
        <w:t>wyróżnienie im. prof. Adama Sobiczewskiego.</w:t>
      </w:r>
      <w:r w:rsidRPr="00A41D30">
        <w:rPr>
          <w:rFonts w:cs="Calibri"/>
          <w:sz w:val="24"/>
          <w:szCs w:val="24"/>
        </w:rPr>
        <w:t xml:space="preserve"> </w:t>
      </w:r>
      <w:r w:rsidR="00A36593" w:rsidRPr="00A41D30">
        <w:rPr>
          <w:rFonts w:cs="Calibri"/>
          <w:sz w:val="24"/>
          <w:szCs w:val="24"/>
        </w:rPr>
        <w:t>Może je otrzymać laureat prowadzący badania naukowe w</w:t>
      </w:r>
      <w:r w:rsidR="009E25AD">
        <w:rPr>
          <w:rFonts w:cs="Calibri"/>
          <w:sz w:val="24"/>
          <w:szCs w:val="24"/>
        </w:rPr>
        <w:t> </w:t>
      </w:r>
      <w:r w:rsidR="00A36593" w:rsidRPr="00A41D30">
        <w:rPr>
          <w:rFonts w:cs="Calibri"/>
          <w:sz w:val="24"/>
          <w:szCs w:val="24"/>
        </w:rPr>
        <w:t>dziedzinie matematyki, fizyki teoretycznej bądź astronomii. Ponadto głównym kryterium wyróżnienia jest wyjątkowo wysoka jakość dorobku naukowego kandydata</w:t>
      </w:r>
      <w:r w:rsidR="006D0FE0" w:rsidRPr="00A41D30">
        <w:rPr>
          <w:rFonts w:cs="Calibri"/>
          <w:sz w:val="24"/>
          <w:szCs w:val="24"/>
        </w:rPr>
        <w:t>.</w:t>
      </w:r>
      <w:r w:rsidR="00A36593" w:rsidRPr="00A41D30">
        <w:rPr>
          <w:rFonts w:cs="Calibri"/>
          <w:sz w:val="24"/>
          <w:szCs w:val="24"/>
        </w:rPr>
        <w:t xml:space="preserve"> </w:t>
      </w:r>
      <w:r w:rsidR="00427E31" w:rsidRPr="00A41D30">
        <w:rPr>
          <w:rFonts w:cs="Calibri"/>
          <w:sz w:val="24"/>
          <w:szCs w:val="24"/>
        </w:rPr>
        <w:t>W tym roku o</w:t>
      </w:r>
      <w:r w:rsidRPr="00A41D30">
        <w:rPr>
          <w:rFonts w:cs="Calibri"/>
          <w:sz w:val="24"/>
          <w:szCs w:val="24"/>
        </w:rPr>
        <w:t>trzymał</w:t>
      </w:r>
      <w:r w:rsidR="00427E31" w:rsidRPr="00A41D30">
        <w:rPr>
          <w:rFonts w:cs="Calibri"/>
          <w:sz w:val="24"/>
          <w:szCs w:val="24"/>
        </w:rPr>
        <w:t xml:space="preserve"> je</w:t>
      </w:r>
      <w:r w:rsidRPr="00A41D30">
        <w:rPr>
          <w:rFonts w:cs="Calibri"/>
          <w:sz w:val="24"/>
          <w:szCs w:val="24"/>
        </w:rPr>
        <w:t xml:space="preserve"> </w:t>
      </w:r>
      <w:r w:rsidR="00B417D0" w:rsidRPr="00A41D30">
        <w:rPr>
          <w:rFonts w:cs="Calibri"/>
          <w:b/>
          <w:sz w:val="24"/>
          <w:szCs w:val="24"/>
        </w:rPr>
        <w:t>dr Jan Kwapisz</w:t>
      </w:r>
      <w:r w:rsidR="00B417D0" w:rsidRPr="00A41D30">
        <w:rPr>
          <w:rFonts w:cs="Calibri"/>
          <w:sz w:val="24"/>
          <w:szCs w:val="24"/>
        </w:rPr>
        <w:t xml:space="preserve"> z Wydziału Fizyki Uniwersytetu Warszawskiego. </w:t>
      </w:r>
    </w:p>
    <w:p w14:paraId="35B264B0" w14:textId="77777777" w:rsidR="00B417D0" w:rsidRPr="00A41D30" w:rsidRDefault="00B417D0" w:rsidP="009A02D0">
      <w:pPr>
        <w:pStyle w:val="Akapitzlist2"/>
        <w:spacing w:after="0"/>
        <w:ind w:left="0" w:right="335"/>
        <w:contextualSpacing w:val="0"/>
        <w:jc w:val="both"/>
        <w:rPr>
          <w:rFonts w:cs="Calibri"/>
        </w:rPr>
      </w:pPr>
    </w:p>
    <w:p w14:paraId="17CD7FEB" w14:textId="77777777" w:rsidR="00134CDD" w:rsidRPr="00A41D30" w:rsidRDefault="009A02D0" w:rsidP="009A02D0">
      <w:pPr>
        <w:pStyle w:val="Akapitzlist2"/>
        <w:spacing w:after="0"/>
        <w:ind w:left="0" w:right="335"/>
        <w:contextualSpacing w:val="0"/>
        <w:jc w:val="both"/>
        <w:rPr>
          <w:rFonts w:cs="Calibri"/>
          <w:b/>
          <w:sz w:val="24"/>
          <w:szCs w:val="24"/>
        </w:rPr>
      </w:pPr>
      <w:r w:rsidRPr="00A41D30">
        <w:rPr>
          <w:rFonts w:cs="Calibri"/>
          <w:sz w:val="24"/>
          <w:szCs w:val="24"/>
        </w:rPr>
        <w:t>W bieżącym konkursie po raz</w:t>
      </w:r>
      <w:r w:rsidR="00134CDD" w:rsidRPr="00A41D30">
        <w:rPr>
          <w:rFonts w:cs="Calibri"/>
          <w:sz w:val="24"/>
          <w:szCs w:val="24"/>
        </w:rPr>
        <w:t xml:space="preserve"> dru</w:t>
      </w:r>
      <w:r w:rsidR="00974AE9">
        <w:rPr>
          <w:rFonts w:cs="Calibri"/>
          <w:sz w:val="24"/>
          <w:szCs w:val="24"/>
        </w:rPr>
        <w:t>gi</w:t>
      </w:r>
      <w:r w:rsidRPr="00A41D30">
        <w:rPr>
          <w:rFonts w:cs="Calibri"/>
          <w:sz w:val="24"/>
          <w:szCs w:val="24"/>
        </w:rPr>
        <w:t xml:space="preserve"> przyznane </w:t>
      </w:r>
      <w:r w:rsidR="00427E31" w:rsidRPr="00A41D30">
        <w:rPr>
          <w:rFonts w:cs="Calibri"/>
          <w:sz w:val="24"/>
          <w:szCs w:val="24"/>
        </w:rPr>
        <w:t xml:space="preserve">zostało </w:t>
      </w:r>
      <w:r w:rsidRPr="00A41D30">
        <w:rPr>
          <w:rFonts w:cs="Calibri"/>
          <w:sz w:val="24"/>
          <w:szCs w:val="24"/>
        </w:rPr>
        <w:t xml:space="preserve">stypendium z </w:t>
      </w:r>
      <w:r w:rsidRPr="00A41D30">
        <w:rPr>
          <w:rFonts w:cs="Calibri"/>
          <w:b/>
          <w:sz w:val="24"/>
          <w:szCs w:val="24"/>
        </w:rPr>
        <w:t>wyróżnieniem im. prof. Wacława Szybalskiego</w:t>
      </w:r>
      <w:r w:rsidRPr="00A41D30">
        <w:rPr>
          <w:rFonts w:cs="Calibri"/>
          <w:sz w:val="24"/>
          <w:szCs w:val="24"/>
        </w:rPr>
        <w:t>, które otrzymać może wybitny młody naukowiec prowadzący badania w</w:t>
      </w:r>
      <w:r w:rsidR="009E25AD">
        <w:rPr>
          <w:rFonts w:cs="Calibri"/>
          <w:sz w:val="24"/>
          <w:szCs w:val="24"/>
        </w:rPr>
        <w:t> </w:t>
      </w:r>
      <w:r w:rsidRPr="00A41D30">
        <w:rPr>
          <w:rFonts w:cs="Calibri"/>
          <w:sz w:val="24"/>
          <w:szCs w:val="24"/>
        </w:rPr>
        <w:t xml:space="preserve">dziedzinach nauki uprawianych przez Fundatora, czyli biotechnologii, genetyce lub biologii molekularnej. </w:t>
      </w:r>
      <w:r w:rsidR="00427E31" w:rsidRPr="00A41D30">
        <w:rPr>
          <w:rFonts w:cs="Calibri"/>
          <w:sz w:val="24"/>
          <w:szCs w:val="24"/>
        </w:rPr>
        <w:t xml:space="preserve">Stypendium otrzymała </w:t>
      </w:r>
      <w:r w:rsidRPr="00A41D30">
        <w:rPr>
          <w:rFonts w:cs="Calibri"/>
          <w:b/>
          <w:sz w:val="24"/>
          <w:szCs w:val="24"/>
        </w:rPr>
        <w:t xml:space="preserve">mgr </w:t>
      </w:r>
      <w:r w:rsidR="00134CDD" w:rsidRPr="00A41D30">
        <w:rPr>
          <w:rFonts w:cs="Calibri"/>
          <w:b/>
          <w:sz w:val="24"/>
          <w:szCs w:val="24"/>
        </w:rPr>
        <w:t xml:space="preserve">Izabela Stupka </w:t>
      </w:r>
      <w:r w:rsidR="00134CDD" w:rsidRPr="00A41D30">
        <w:rPr>
          <w:rFonts w:cs="Calibri"/>
          <w:sz w:val="24"/>
          <w:szCs w:val="24"/>
        </w:rPr>
        <w:t>z nCage Therapeutics sp. z o.o.</w:t>
      </w:r>
    </w:p>
    <w:p w14:paraId="41B114E4" w14:textId="77777777" w:rsidR="00134CDD" w:rsidRPr="00A41D30" w:rsidRDefault="00134CDD" w:rsidP="009A02D0">
      <w:pPr>
        <w:pStyle w:val="Akapitzlist2"/>
        <w:spacing w:after="0"/>
        <w:ind w:left="0" w:right="335"/>
        <w:contextualSpacing w:val="0"/>
        <w:jc w:val="both"/>
        <w:rPr>
          <w:rFonts w:cs="Calibri"/>
          <w:b/>
          <w:sz w:val="24"/>
          <w:szCs w:val="24"/>
        </w:rPr>
      </w:pPr>
    </w:p>
    <w:p w14:paraId="417B4359" w14:textId="77777777" w:rsidR="003552A1" w:rsidRPr="00A41D30" w:rsidRDefault="00134CDD" w:rsidP="003552A1">
      <w:pPr>
        <w:tabs>
          <w:tab w:val="left" w:pos="1800"/>
        </w:tabs>
        <w:spacing w:before="120"/>
        <w:ind w:right="335"/>
        <w:jc w:val="both"/>
        <w:rPr>
          <w:bCs/>
          <w:sz w:val="24"/>
          <w:szCs w:val="24"/>
        </w:rPr>
      </w:pPr>
      <w:r w:rsidRPr="00A41D30">
        <w:rPr>
          <w:bCs/>
          <w:sz w:val="24"/>
          <w:szCs w:val="24"/>
        </w:rPr>
        <w:t>S</w:t>
      </w:r>
      <w:r w:rsidR="003552A1" w:rsidRPr="00A41D30">
        <w:rPr>
          <w:bCs/>
          <w:sz w:val="24"/>
          <w:szCs w:val="24"/>
        </w:rPr>
        <w:t>typendia w konkursie 202</w:t>
      </w:r>
      <w:r w:rsidRPr="00A41D30">
        <w:rPr>
          <w:bCs/>
          <w:sz w:val="24"/>
          <w:szCs w:val="24"/>
        </w:rPr>
        <w:t>3</w:t>
      </w:r>
      <w:r w:rsidR="003552A1" w:rsidRPr="00A41D30">
        <w:rPr>
          <w:bCs/>
          <w:sz w:val="24"/>
          <w:szCs w:val="24"/>
        </w:rPr>
        <w:t xml:space="preserve"> zostaną sfinansowane zarówno z budżetu Fundacji, jak i ze środków przekazanych przez partnera programu </w:t>
      </w:r>
      <w:r w:rsidRPr="00A41D30">
        <w:rPr>
          <w:bCs/>
          <w:sz w:val="24"/>
          <w:szCs w:val="24"/>
        </w:rPr>
        <w:t>–</w:t>
      </w:r>
      <w:r w:rsidR="003552A1" w:rsidRPr="00A41D30">
        <w:rPr>
          <w:bCs/>
          <w:sz w:val="24"/>
          <w:szCs w:val="24"/>
        </w:rPr>
        <w:t xml:space="preserve"> </w:t>
      </w:r>
      <w:r w:rsidR="007D1974">
        <w:rPr>
          <w:bCs/>
          <w:sz w:val="24"/>
          <w:szCs w:val="24"/>
        </w:rPr>
        <w:t xml:space="preserve">Fundację PZU, a także </w:t>
      </w:r>
      <w:r w:rsidR="003552A1" w:rsidRPr="00A41D30">
        <w:rPr>
          <w:bCs/>
          <w:sz w:val="24"/>
          <w:szCs w:val="24"/>
        </w:rPr>
        <w:t xml:space="preserve">prywatnych darczyńców </w:t>
      </w:r>
      <w:r w:rsidR="00F24527" w:rsidRPr="00A41D30">
        <w:rPr>
          <w:bCs/>
          <w:sz w:val="24"/>
          <w:szCs w:val="24"/>
        </w:rPr>
        <w:t>i</w:t>
      </w:r>
      <w:r w:rsidR="003552A1" w:rsidRPr="00A41D30">
        <w:rPr>
          <w:bCs/>
          <w:sz w:val="24"/>
          <w:szCs w:val="24"/>
        </w:rPr>
        <w:t xml:space="preserve"> z wpłat 1</w:t>
      </w:r>
      <w:r w:rsidRPr="00A41D30">
        <w:rPr>
          <w:bCs/>
          <w:sz w:val="24"/>
          <w:szCs w:val="24"/>
        </w:rPr>
        <w:t>,5</w:t>
      </w:r>
      <w:r w:rsidR="003552A1" w:rsidRPr="00A41D30">
        <w:rPr>
          <w:bCs/>
          <w:sz w:val="24"/>
          <w:szCs w:val="24"/>
        </w:rPr>
        <w:t>% podatku dochodowego.</w:t>
      </w:r>
    </w:p>
    <w:p w14:paraId="30D382FA" w14:textId="77777777" w:rsidR="00A60275" w:rsidRPr="00A41D30" w:rsidRDefault="003552A1" w:rsidP="003552A1">
      <w:pPr>
        <w:tabs>
          <w:tab w:val="left" w:pos="1800"/>
        </w:tabs>
        <w:spacing w:before="120"/>
        <w:ind w:right="335"/>
        <w:jc w:val="both"/>
        <w:rPr>
          <w:sz w:val="24"/>
          <w:szCs w:val="24"/>
        </w:rPr>
      </w:pPr>
      <w:r w:rsidRPr="00A41D30">
        <w:rPr>
          <w:sz w:val="24"/>
          <w:szCs w:val="24"/>
        </w:rPr>
        <w:t>Nabór wniosków do kolejnego konkursu rozpocznie się jesienią br.     </w:t>
      </w:r>
    </w:p>
    <w:p w14:paraId="3D547BE6" w14:textId="77777777" w:rsidR="00134CDD" w:rsidRPr="00A41D30" w:rsidRDefault="00134CDD" w:rsidP="00134CDD">
      <w:pPr>
        <w:tabs>
          <w:tab w:val="left" w:pos="1800"/>
        </w:tabs>
        <w:spacing w:before="120"/>
        <w:ind w:right="335"/>
        <w:jc w:val="center"/>
        <w:rPr>
          <w:b/>
          <w:bCs/>
          <w:sz w:val="24"/>
          <w:szCs w:val="24"/>
        </w:rPr>
      </w:pPr>
      <w:r w:rsidRPr="00A41D30">
        <w:rPr>
          <w:b/>
          <w:bCs/>
          <w:sz w:val="24"/>
          <w:szCs w:val="24"/>
        </w:rPr>
        <w:t>KONKURS START 2023 w liczbach</w:t>
      </w:r>
    </w:p>
    <w:p w14:paraId="6D22008B" w14:textId="77777777" w:rsidR="00134CDD" w:rsidRPr="00A41D30" w:rsidRDefault="00134CDD" w:rsidP="00134CDD">
      <w:pPr>
        <w:numPr>
          <w:ilvl w:val="0"/>
          <w:numId w:val="14"/>
        </w:numPr>
        <w:spacing w:before="120"/>
        <w:ind w:right="335"/>
        <w:rPr>
          <w:bCs/>
          <w:sz w:val="24"/>
          <w:szCs w:val="24"/>
        </w:rPr>
      </w:pPr>
      <w:r w:rsidRPr="007D1974">
        <w:rPr>
          <w:b/>
          <w:bCs/>
          <w:sz w:val="24"/>
          <w:szCs w:val="24"/>
        </w:rPr>
        <w:t>3 056 000 zł</w:t>
      </w:r>
      <w:r w:rsidRPr="00A41D30">
        <w:rPr>
          <w:bCs/>
          <w:sz w:val="24"/>
          <w:szCs w:val="24"/>
        </w:rPr>
        <w:t xml:space="preserve"> – łączna kwota przeznaczona przez FNP na stypendia w 31. konkursie w</w:t>
      </w:r>
      <w:r w:rsidR="009E25AD">
        <w:rPr>
          <w:bCs/>
          <w:sz w:val="24"/>
          <w:szCs w:val="24"/>
        </w:rPr>
        <w:t> </w:t>
      </w:r>
      <w:r w:rsidRPr="00A41D30">
        <w:rPr>
          <w:bCs/>
          <w:sz w:val="24"/>
          <w:szCs w:val="24"/>
        </w:rPr>
        <w:t>programie START;</w:t>
      </w:r>
    </w:p>
    <w:p w14:paraId="4C7BB41B" w14:textId="77777777" w:rsidR="00134CDD" w:rsidRPr="00A41D30" w:rsidRDefault="00134CDD" w:rsidP="00134CDD">
      <w:pPr>
        <w:numPr>
          <w:ilvl w:val="0"/>
          <w:numId w:val="14"/>
        </w:numPr>
        <w:tabs>
          <w:tab w:val="left" w:pos="709"/>
        </w:tabs>
        <w:spacing w:before="120"/>
        <w:ind w:right="335"/>
        <w:rPr>
          <w:bCs/>
          <w:sz w:val="24"/>
          <w:szCs w:val="24"/>
        </w:rPr>
      </w:pPr>
      <w:r w:rsidRPr="007D1974">
        <w:rPr>
          <w:b/>
          <w:bCs/>
          <w:sz w:val="24"/>
          <w:szCs w:val="24"/>
        </w:rPr>
        <w:t>660</w:t>
      </w:r>
      <w:r w:rsidRPr="00A41D30">
        <w:rPr>
          <w:bCs/>
          <w:sz w:val="24"/>
          <w:szCs w:val="24"/>
        </w:rPr>
        <w:t xml:space="preserve"> wniosków do konkursu;</w:t>
      </w:r>
    </w:p>
    <w:p w14:paraId="40B940F5" w14:textId="77777777" w:rsidR="00134CDD" w:rsidRPr="00A41D30" w:rsidRDefault="00134CDD" w:rsidP="00134CDD">
      <w:pPr>
        <w:numPr>
          <w:ilvl w:val="0"/>
          <w:numId w:val="14"/>
        </w:numPr>
        <w:tabs>
          <w:tab w:val="left" w:pos="709"/>
        </w:tabs>
        <w:spacing w:before="120"/>
        <w:ind w:right="335"/>
        <w:rPr>
          <w:bCs/>
          <w:sz w:val="24"/>
          <w:szCs w:val="24"/>
        </w:rPr>
      </w:pPr>
      <w:r w:rsidRPr="007D1974">
        <w:rPr>
          <w:b/>
          <w:bCs/>
          <w:sz w:val="24"/>
          <w:szCs w:val="24"/>
        </w:rPr>
        <w:t>100 laureatów</w:t>
      </w:r>
      <w:r w:rsidRPr="00A41D30">
        <w:rPr>
          <w:bCs/>
          <w:sz w:val="24"/>
          <w:szCs w:val="24"/>
        </w:rPr>
        <w:t xml:space="preserve">  (15,2 % spośród ubiegających się o stypendium);</w:t>
      </w:r>
    </w:p>
    <w:p w14:paraId="1DFDC5FB" w14:textId="77777777" w:rsidR="00134CDD" w:rsidRPr="00A41D30" w:rsidRDefault="00134CDD" w:rsidP="00134CDD">
      <w:pPr>
        <w:numPr>
          <w:ilvl w:val="0"/>
          <w:numId w:val="14"/>
        </w:numPr>
        <w:tabs>
          <w:tab w:val="left" w:pos="709"/>
        </w:tabs>
        <w:spacing w:before="120"/>
        <w:ind w:right="335"/>
        <w:rPr>
          <w:bCs/>
          <w:sz w:val="24"/>
          <w:szCs w:val="24"/>
        </w:rPr>
      </w:pPr>
      <w:r w:rsidRPr="007D1974">
        <w:rPr>
          <w:b/>
          <w:bCs/>
          <w:sz w:val="24"/>
          <w:szCs w:val="24"/>
        </w:rPr>
        <w:t>55 mężczyzn i 45 kobiet</w:t>
      </w:r>
      <w:r w:rsidRPr="00A41D30">
        <w:rPr>
          <w:bCs/>
          <w:sz w:val="24"/>
          <w:szCs w:val="24"/>
        </w:rPr>
        <w:t xml:space="preserve"> wśród laureatów;</w:t>
      </w:r>
    </w:p>
    <w:p w14:paraId="2BA0F2E5" w14:textId="77777777" w:rsidR="00134CDD" w:rsidRPr="00A41D30" w:rsidRDefault="00134CDD" w:rsidP="00134CDD">
      <w:pPr>
        <w:numPr>
          <w:ilvl w:val="0"/>
          <w:numId w:val="14"/>
        </w:numPr>
        <w:tabs>
          <w:tab w:val="left" w:pos="709"/>
        </w:tabs>
        <w:spacing w:before="120"/>
        <w:ind w:right="335"/>
        <w:rPr>
          <w:bCs/>
          <w:sz w:val="24"/>
          <w:szCs w:val="24"/>
        </w:rPr>
      </w:pPr>
      <w:r w:rsidRPr="007D1974">
        <w:rPr>
          <w:b/>
          <w:bCs/>
          <w:sz w:val="24"/>
          <w:szCs w:val="24"/>
        </w:rPr>
        <w:t>44% laureatów</w:t>
      </w:r>
      <w:r w:rsidRPr="00A41D30">
        <w:rPr>
          <w:bCs/>
          <w:sz w:val="24"/>
          <w:szCs w:val="24"/>
        </w:rPr>
        <w:t xml:space="preserve"> (44 osoby) ma stopień doktora (w momencie składania wniosku); w tym 22 kobiety i 22 mężczyzn;</w:t>
      </w:r>
    </w:p>
    <w:p w14:paraId="58930452" w14:textId="77777777" w:rsidR="00134CDD" w:rsidRPr="00A41D30" w:rsidRDefault="00134CDD" w:rsidP="00134CDD">
      <w:pPr>
        <w:numPr>
          <w:ilvl w:val="0"/>
          <w:numId w:val="14"/>
        </w:numPr>
        <w:tabs>
          <w:tab w:val="left" w:pos="709"/>
        </w:tabs>
        <w:spacing w:before="120"/>
        <w:ind w:right="335"/>
        <w:rPr>
          <w:bCs/>
          <w:sz w:val="24"/>
          <w:szCs w:val="24"/>
        </w:rPr>
      </w:pPr>
      <w:r w:rsidRPr="007D1974">
        <w:rPr>
          <w:b/>
          <w:bCs/>
          <w:sz w:val="24"/>
          <w:szCs w:val="24"/>
        </w:rPr>
        <w:t>Dziedziny</w:t>
      </w:r>
      <w:r w:rsidRPr="00A41D30">
        <w:rPr>
          <w:bCs/>
          <w:sz w:val="24"/>
          <w:szCs w:val="24"/>
        </w:rPr>
        <w:t xml:space="preserve"> najczęściej reprezentowane przez laureatów: nauki biologiczne i medyczne (28 stypendiów); nauki techniczne (32 stypendiów); nauki humanistyczne i społeczne (21 stypendiów); nauki fizyczne i matematyczne (9 stypendiów); nauki chemiczne (10 stypendiów).</w:t>
      </w:r>
    </w:p>
    <w:p w14:paraId="1B19A26C" w14:textId="77777777" w:rsidR="00134CDD" w:rsidRPr="00A41D30" w:rsidRDefault="00134CDD" w:rsidP="00134CDD">
      <w:pPr>
        <w:numPr>
          <w:ilvl w:val="0"/>
          <w:numId w:val="14"/>
        </w:numPr>
        <w:tabs>
          <w:tab w:val="left" w:pos="709"/>
        </w:tabs>
        <w:spacing w:before="120"/>
        <w:ind w:right="335"/>
        <w:rPr>
          <w:bCs/>
          <w:sz w:val="24"/>
          <w:szCs w:val="24"/>
        </w:rPr>
      </w:pPr>
      <w:r w:rsidRPr="007D1974">
        <w:rPr>
          <w:b/>
          <w:bCs/>
          <w:sz w:val="24"/>
          <w:szCs w:val="24"/>
        </w:rPr>
        <w:t>Instytucje</w:t>
      </w:r>
      <w:r w:rsidRPr="00A41D30">
        <w:rPr>
          <w:bCs/>
          <w:sz w:val="24"/>
          <w:szCs w:val="24"/>
        </w:rPr>
        <w:t xml:space="preserve">, z których pochodzi największa liczba stypendystów: Uniwersytet Warszawski (14 stypendystów), Politechnika Warszawska (11 stypendystów), Politechnika Wrocławska (8 stypendystów), Uniwersytet Jagielloński w Krakowie  (7 stypendystów). </w:t>
      </w:r>
    </w:p>
    <w:p w14:paraId="4178BA8A" w14:textId="77777777" w:rsidR="00134CDD" w:rsidRPr="00A41D30" w:rsidRDefault="00134CDD" w:rsidP="00134CDD">
      <w:pPr>
        <w:numPr>
          <w:ilvl w:val="0"/>
          <w:numId w:val="14"/>
        </w:numPr>
        <w:tabs>
          <w:tab w:val="left" w:pos="709"/>
        </w:tabs>
        <w:spacing w:before="120"/>
        <w:ind w:right="335"/>
        <w:rPr>
          <w:bCs/>
          <w:sz w:val="24"/>
          <w:szCs w:val="24"/>
        </w:rPr>
      </w:pPr>
      <w:r w:rsidRPr="007D1974">
        <w:rPr>
          <w:b/>
          <w:bCs/>
          <w:sz w:val="24"/>
          <w:szCs w:val="24"/>
        </w:rPr>
        <w:lastRenderedPageBreak/>
        <w:t>Miasta</w:t>
      </w:r>
      <w:r w:rsidRPr="00A41D30">
        <w:rPr>
          <w:bCs/>
          <w:sz w:val="24"/>
          <w:szCs w:val="24"/>
        </w:rPr>
        <w:t>, z których rekrutuje się najwięcej stypendystów: Warszawa (35 stypendystów), Wrocław (16 stypendystów), Kraków (15 stypendystów), Gdańsk (9 stypendystów).</w:t>
      </w:r>
    </w:p>
    <w:p w14:paraId="4F99078A" w14:textId="77777777" w:rsidR="00134CDD" w:rsidRPr="00A41D30" w:rsidRDefault="00134CDD" w:rsidP="00134CDD">
      <w:pPr>
        <w:numPr>
          <w:ilvl w:val="0"/>
          <w:numId w:val="14"/>
        </w:numPr>
        <w:tabs>
          <w:tab w:val="left" w:pos="709"/>
        </w:tabs>
        <w:spacing w:before="120"/>
        <w:ind w:right="335"/>
        <w:rPr>
          <w:bCs/>
          <w:sz w:val="24"/>
          <w:szCs w:val="24"/>
        </w:rPr>
      </w:pPr>
      <w:r w:rsidRPr="007D1974">
        <w:rPr>
          <w:b/>
          <w:bCs/>
          <w:sz w:val="24"/>
          <w:szCs w:val="24"/>
        </w:rPr>
        <w:t>Placówki naukowe</w:t>
      </w:r>
      <w:r w:rsidRPr="00A41D30">
        <w:rPr>
          <w:bCs/>
          <w:sz w:val="24"/>
          <w:szCs w:val="24"/>
        </w:rPr>
        <w:t>, z którymi związani są stypendyści, to: uczelnie (85, z czego 30 reprezentuje politechniki), instytuty PAN (10), inne instytuty badawcze (4) oraz z firm</w:t>
      </w:r>
      <w:r w:rsidR="00974AE9">
        <w:rPr>
          <w:bCs/>
          <w:sz w:val="24"/>
          <w:szCs w:val="24"/>
        </w:rPr>
        <w:t>a</w:t>
      </w:r>
      <w:r w:rsidRPr="00A41D30">
        <w:rPr>
          <w:bCs/>
          <w:sz w:val="24"/>
          <w:szCs w:val="24"/>
        </w:rPr>
        <w:t xml:space="preserve"> badawcz</w:t>
      </w:r>
      <w:r w:rsidR="00974AE9">
        <w:rPr>
          <w:bCs/>
          <w:sz w:val="24"/>
          <w:szCs w:val="24"/>
        </w:rPr>
        <w:t>a</w:t>
      </w:r>
      <w:r w:rsidRPr="00A41D30">
        <w:rPr>
          <w:bCs/>
          <w:sz w:val="24"/>
          <w:szCs w:val="24"/>
        </w:rPr>
        <w:t xml:space="preserve"> (1).</w:t>
      </w:r>
    </w:p>
    <w:p w14:paraId="3CC316F2" w14:textId="77777777" w:rsidR="003552A1" w:rsidRPr="00A41D30" w:rsidRDefault="003552A1" w:rsidP="001F004F">
      <w:pPr>
        <w:tabs>
          <w:tab w:val="left" w:pos="1800"/>
        </w:tabs>
        <w:spacing w:before="120"/>
        <w:ind w:right="335"/>
        <w:jc w:val="center"/>
        <w:rPr>
          <w:sz w:val="24"/>
          <w:szCs w:val="24"/>
        </w:rPr>
      </w:pPr>
      <w:r w:rsidRPr="00A41D30">
        <w:rPr>
          <w:sz w:val="24"/>
          <w:szCs w:val="24"/>
        </w:rPr>
        <w:t>***</w:t>
      </w:r>
    </w:p>
    <w:p w14:paraId="23540547" w14:textId="77777777" w:rsidR="003552A1" w:rsidRPr="00A41D30" w:rsidRDefault="003552A1" w:rsidP="003552A1">
      <w:pPr>
        <w:spacing w:line="264" w:lineRule="auto"/>
        <w:jc w:val="both"/>
        <w:rPr>
          <w:szCs w:val="24"/>
        </w:rPr>
      </w:pPr>
      <w:r w:rsidRPr="00A41D30">
        <w:rPr>
          <w:b/>
          <w:szCs w:val="24"/>
        </w:rPr>
        <w:t>Stypendia START</w:t>
      </w:r>
      <w:r w:rsidRPr="00A41D30">
        <w:rPr>
          <w:szCs w:val="24"/>
        </w:rPr>
        <w:t xml:space="preserve"> są przyznawane przez FNP od 1993 r. Do 202</w:t>
      </w:r>
      <w:r w:rsidR="00134CDD" w:rsidRPr="00A41D30">
        <w:rPr>
          <w:szCs w:val="24"/>
        </w:rPr>
        <w:t>3</w:t>
      </w:r>
      <w:r w:rsidRPr="00A41D30">
        <w:rPr>
          <w:szCs w:val="24"/>
        </w:rPr>
        <w:t xml:space="preserve"> r. włącznie FNP nagrodziła </w:t>
      </w:r>
      <w:r w:rsidRPr="00A41D30">
        <w:rPr>
          <w:b/>
          <w:szCs w:val="24"/>
        </w:rPr>
        <w:t>3 </w:t>
      </w:r>
      <w:r w:rsidR="00DC2C44">
        <w:rPr>
          <w:b/>
          <w:szCs w:val="24"/>
        </w:rPr>
        <w:t>4</w:t>
      </w:r>
      <w:r w:rsidRPr="00A41D30">
        <w:rPr>
          <w:b/>
          <w:szCs w:val="24"/>
        </w:rPr>
        <w:t>00 osób</w:t>
      </w:r>
      <w:r w:rsidRPr="00A41D30">
        <w:rPr>
          <w:szCs w:val="24"/>
        </w:rPr>
        <w:t xml:space="preserve"> i</w:t>
      </w:r>
      <w:r w:rsidR="009E25AD">
        <w:rPr>
          <w:szCs w:val="24"/>
        </w:rPr>
        <w:t> </w:t>
      </w:r>
      <w:r w:rsidRPr="00A41D30">
        <w:rPr>
          <w:szCs w:val="24"/>
        </w:rPr>
        <w:t xml:space="preserve">przyznała </w:t>
      </w:r>
      <w:r w:rsidR="00134CDD" w:rsidRPr="00A41D30">
        <w:rPr>
          <w:b/>
          <w:szCs w:val="24"/>
        </w:rPr>
        <w:t>4 0</w:t>
      </w:r>
      <w:r w:rsidRPr="00A41D30">
        <w:rPr>
          <w:rStyle w:val="Pogrubienie"/>
          <w:szCs w:val="24"/>
        </w:rPr>
        <w:t>36 stypendiów</w:t>
      </w:r>
      <w:r w:rsidRPr="00A41D30">
        <w:rPr>
          <w:szCs w:val="24"/>
        </w:rPr>
        <w:t xml:space="preserve"> (w latach 2002-2015 istniała możliwość otrzymania stypendium START dwukrotnie) w łącznej wysokości </w:t>
      </w:r>
      <w:r w:rsidR="00134CDD" w:rsidRPr="00A41D30">
        <w:rPr>
          <w:szCs w:val="24"/>
        </w:rPr>
        <w:t xml:space="preserve">ponad </w:t>
      </w:r>
      <w:r w:rsidR="001F004F" w:rsidRPr="00A41D30">
        <w:rPr>
          <w:rStyle w:val="Pogrubienie"/>
          <w:szCs w:val="24"/>
        </w:rPr>
        <w:t>9</w:t>
      </w:r>
      <w:r w:rsidR="00134CDD" w:rsidRPr="00A41D30">
        <w:rPr>
          <w:rStyle w:val="Pogrubienie"/>
          <w:szCs w:val="24"/>
        </w:rPr>
        <w:t>3</w:t>
      </w:r>
      <w:r w:rsidR="001F004F" w:rsidRPr="00A41D30">
        <w:rPr>
          <w:rStyle w:val="Pogrubienie"/>
          <w:szCs w:val="24"/>
        </w:rPr>
        <w:t>,5</w:t>
      </w:r>
      <w:r w:rsidRPr="00A41D30">
        <w:rPr>
          <w:rStyle w:val="Pogrubienie"/>
          <w:szCs w:val="24"/>
        </w:rPr>
        <w:t xml:space="preserve"> mln zł</w:t>
      </w:r>
      <w:r w:rsidRPr="00A41D30">
        <w:rPr>
          <w:rStyle w:val="Pogrubienie"/>
          <w:b w:val="0"/>
          <w:szCs w:val="24"/>
        </w:rPr>
        <w:t>.</w:t>
      </w:r>
    </w:p>
    <w:p w14:paraId="695B3395" w14:textId="77777777" w:rsidR="003552A1" w:rsidRPr="00A41D30" w:rsidRDefault="003552A1" w:rsidP="003552A1">
      <w:pPr>
        <w:spacing w:line="264" w:lineRule="auto"/>
        <w:jc w:val="both"/>
        <w:rPr>
          <w:szCs w:val="24"/>
        </w:rPr>
      </w:pPr>
      <w:r w:rsidRPr="00A41D30">
        <w:rPr>
          <w:szCs w:val="24"/>
        </w:rPr>
        <w:t xml:space="preserve">Stypendia START stanowią wyróżnienie dla młodych naukowców, którzy, choć dopiero rozpoczynają karierę naukową, mogą się już wykazać znaczącymi osiągnięciami badawczymi. O stypendium ubiegać się mogą młodzi naukowcy do 30 r.ż. (lub starsi, jeżeli korzystają z regulaminowych możliwości przedłużenia). Dorobek kandydatów </w:t>
      </w:r>
      <w:r w:rsidR="00974AE9">
        <w:rPr>
          <w:szCs w:val="24"/>
        </w:rPr>
        <w:t>–</w:t>
      </w:r>
      <w:r w:rsidRPr="00A41D30">
        <w:rPr>
          <w:szCs w:val="24"/>
        </w:rPr>
        <w:t xml:space="preserve"> udokumentowany patentami lub publikacjami w uznanych polskich i zagranicznych periodykach naukowych – jest oceniany przez uczonych będących autorytetami w swoich dziedzinach. Formalnie poprawne wnioski najpierw ocenia panel ekspercki, który najlepsze kandydatury kieruje do recenzji. Każdemu wnioskowi zakwalifikowanemu do tego etapu przygląda się kolejnych trzech recenzentów. Na podstawie opinii zebranych na poszczególnych etapach oceny merytorycznej wyboru laureatów  dokonuje Zarząd  Fundacji.  Decyzja  Zarządu  zatwierdzana  jest  przez Radę Fundacji.</w:t>
      </w:r>
    </w:p>
    <w:p w14:paraId="6AD6BD35" w14:textId="77777777" w:rsidR="003552A1" w:rsidRPr="00A41D30" w:rsidRDefault="003552A1" w:rsidP="003552A1">
      <w:pPr>
        <w:spacing w:line="264" w:lineRule="auto"/>
        <w:jc w:val="both"/>
        <w:rPr>
          <w:szCs w:val="24"/>
        </w:rPr>
      </w:pPr>
      <w:r w:rsidRPr="00A41D30">
        <w:rPr>
          <w:szCs w:val="24"/>
        </w:rPr>
        <w:t>Program START oferuje również dodatkowe finansowanie (stypendium wyjazdowe) na wyjazd studyjny do zagranicznego ośrodka naukowego oraz możliwość wzięcia udziału wybranych stypendystów w spotkaniu z</w:t>
      </w:r>
      <w:r w:rsidR="009E25AD">
        <w:rPr>
          <w:szCs w:val="24"/>
        </w:rPr>
        <w:t> </w:t>
      </w:r>
      <w:r w:rsidRPr="00A41D30">
        <w:rPr>
          <w:szCs w:val="24"/>
        </w:rPr>
        <w:t xml:space="preserve">noblistami w niemieckim Lindau. </w:t>
      </w:r>
    </w:p>
    <w:p w14:paraId="4B25918A" w14:textId="77777777" w:rsidR="003552A1" w:rsidRPr="00A41D30" w:rsidRDefault="003552A1" w:rsidP="003552A1">
      <w:pPr>
        <w:spacing w:line="264" w:lineRule="auto"/>
        <w:jc w:val="both"/>
        <w:rPr>
          <w:szCs w:val="24"/>
        </w:rPr>
      </w:pPr>
      <w:r w:rsidRPr="00A41D30">
        <w:rPr>
          <w:szCs w:val="24"/>
        </w:rPr>
        <w:t xml:space="preserve">Od 2004 roku stypendia START są finansowane ze środków przekazanych Fundacji na podstawie ustawy prywatyzacyjnej z 2000 roku (na mocy tej ustawy 2% środków z prywatyzacji jednoosobowych spółek Skarbu Państwa było przekazywane w latach 2003-2004 na majątek Fundacji; po zmianie ustawy adresatem 2% środków uzyskiwanych w dalszych etapach prywatyzacji został nieistniejący już Komitet Badań Naukowych). Kolejnymi źródłami finansowania stypendiów są darowizny </w:t>
      </w:r>
      <w:r w:rsidRPr="00A41D30">
        <w:rPr>
          <w:bCs/>
          <w:szCs w:val="24"/>
        </w:rPr>
        <w:t>przekazywane przez prywatnych darczyńców oraz firmy, a także wpłaty 1% podatku dochodowego</w:t>
      </w:r>
      <w:r w:rsidR="00134CDD" w:rsidRPr="00A41D30">
        <w:rPr>
          <w:bCs/>
          <w:szCs w:val="24"/>
        </w:rPr>
        <w:t xml:space="preserve"> (1,5% od 2023 r.)</w:t>
      </w:r>
      <w:r w:rsidRPr="00A41D30">
        <w:rPr>
          <w:bCs/>
          <w:szCs w:val="24"/>
        </w:rPr>
        <w:t xml:space="preserve">. </w:t>
      </w:r>
    </w:p>
    <w:p w14:paraId="7B4D3B90" w14:textId="77777777" w:rsidR="003552A1" w:rsidRPr="00A41D30" w:rsidRDefault="003552A1" w:rsidP="003552A1">
      <w:pPr>
        <w:spacing w:line="264" w:lineRule="auto"/>
        <w:jc w:val="center"/>
        <w:rPr>
          <w:szCs w:val="24"/>
        </w:rPr>
      </w:pPr>
      <w:r w:rsidRPr="00A41D30">
        <w:rPr>
          <w:szCs w:val="24"/>
        </w:rPr>
        <w:t>***</w:t>
      </w:r>
    </w:p>
    <w:p w14:paraId="5CF2FABF" w14:textId="77777777" w:rsidR="003552A1" w:rsidRPr="00A41D30" w:rsidRDefault="003552A1" w:rsidP="003552A1">
      <w:pPr>
        <w:jc w:val="both"/>
        <w:rPr>
          <w:szCs w:val="24"/>
        </w:rPr>
      </w:pPr>
      <w:r w:rsidRPr="00A41D30">
        <w:rPr>
          <w:b/>
          <w:szCs w:val="24"/>
        </w:rPr>
        <w:t>Fundacja na rzecz Nauki Polskiej</w:t>
      </w:r>
      <w:r w:rsidRPr="00A41D30">
        <w:rPr>
          <w:szCs w:val="24"/>
        </w:rPr>
        <w:t xml:space="preserve"> istnieje od 1991 r. i jest niezależną, samofinansującą się instytucją pozarządową typu non-profit, która realizuje misję wspierania nauki. Jest największym w Polsce pozabudżetowym źródłem finansowania nauki. Do statutowych celów FNP należą: wspieranie wybitnych naukowców i zespołów badawczych oraz działanie na rzecz transferu osiągnięć naukowych do praktyki gospodarczej. Fundacja realizuje je poprzez przyznawanie naukowcom indywidualnych nagród i</w:t>
      </w:r>
      <w:r w:rsidR="009E25AD">
        <w:rPr>
          <w:szCs w:val="24"/>
        </w:rPr>
        <w:t> </w:t>
      </w:r>
      <w:r w:rsidRPr="00A41D30">
        <w:rPr>
          <w:szCs w:val="24"/>
        </w:rPr>
        <w:t xml:space="preserve">stypendiów, przyznawanie subwencji na wdrażanie osiągnięć naukowych do praktyki gospodarczej, inne formy wspierania ważnych przedsięwzięć służących nauce (jak np. programy wydawnicze). Fundacja angażuje się także we wspieranie międzynarodowej współpracy naukowej oraz zwiększanie samodzielności naukowej młodego pokolenia uczonych. </w:t>
      </w:r>
    </w:p>
    <w:p w14:paraId="708A5FE7" w14:textId="77777777" w:rsidR="001D3BD0" w:rsidRPr="00A41D30" w:rsidRDefault="001D3BD0" w:rsidP="00292AEB">
      <w:pPr>
        <w:jc w:val="both"/>
      </w:pPr>
    </w:p>
    <w:sectPr w:rsidR="001D3BD0" w:rsidRPr="00A41D30" w:rsidSect="00715F8F">
      <w:headerReference w:type="default" r:id="rId11"/>
      <w:footerReference w:type="default" r:id="rId12"/>
      <w:pgSz w:w="11906" w:h="16838"/>
      <w:pgMar w:top="1560"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32E0E" w14:textId="77777777" w:rsidR="000744F8" w:rsidRDefault="000744F8">
      <w:r>
        <w:separator/>
      </w:r>
    </w:p>
  </w:endnote>
  <w:endnote w:type="continuationSeparator" w:id="0">
    <w:p w14:paraId="5939F326" w14:textId="77777777" w:rsidR="000744F8" w:rsidRDefault="0007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B316E" w14:textId="77777777" w:rsidR="002D5378" w:rsidRPr="00C60DFB" w:rsidRDefault="002D5378" w:rsidP="00C60DFB">
    <w:pPr>
      <w:spacing w:after="0"/>
      <w:jc w:val="center"/>
      <w:rPr>
        <w:b/>
        <w:sz w:val="20"/>
        <w:szCs w:val="20"/>
      </w:rPr>
    </w:pPr>
    <w:r w:rsidRPr="00C60DFB">
      <w:rPr>
        <w:b/>
        <w:sz w:val="20"/>
        <w:szCs w:val="20"/>
      </w:rPr>
      <w:t>Kontakt prasowy:</w:t>
    </w:r>
  </w:p>
  <w:p w14:paraId="56C43083" w14:textId="77777777" w:rsidR="002D5378" w:rsidRPr="00C60DFB" w:rsidRDefault="002D5378" w:rsidP="00C60DFB">
    <w:pPr>
      <w:jc w:val="center"/>
      <w:rPr>
        <w:sz w:val="20"/>
        <w:szCs w:val="20"/>
      </w:rPr>
    </w:pPr>
    <w:r w:rsidRPr="00C60DFB">
      <w:rPr>
        <w:sz w:val="20"/>
        <w:szCs w:val="20"/>
      </w:rPr>
      <w:t>Dominika Wojtysiak, Fundacja na rzecz Nau</w:t>
    </w:r>
    <w:r w:rsidR="00C60DFB" w:rsidRPr="00C60DFB">
      <w:rPr>
        <w:sz w:val="20"/>
        <w:szCs w:val="20"/>
      </w:rPr>
      <w:t xml:space="preserve">ki Polskiej: </w:t>
    </w:r>
    <w:r w:rsidRPr="00C60DFB">
      <w:rPr>
        <w:sz w:val="20"/>
        <w:szCs w:val="20"/>
      </w:rPr>
      <w:t xml:space="preserve"> 698 931 944, </w:t>
    </w:r>
    <w:hyperlink r:id="rId1" w:history="1">
      <w:r w:rsidR="00C60DFB" w:rsidRPr="00C60DFB">
        <w:rPr>
          <w:rStyle w:val="Hipercze"/>
          <w:sz w:val="20"/>
          <w:szCs w:val="20"/>
        </w:rPr>
        <w:t>wojtysiak@fnp.org.pl</w:t>
      </w:r>
    </w:hyperlink>
  </w:p>
  <w:p w14:paraId="3F85EC7A" w14:textId="77777777" w:rsidR="002D5378" w:rsidRDefault="002D53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39962" w14:textId="77777777" w:rsidR="000744F8" w:rsidRDefault="000744F8">
      <w:r>
        <w:separator/>
      </w:r>
    </w:p>
  </w:footnote>
  <w:footnote w:type="continuationSeparator" w:id="0">
    <w:p w14:paraId="1BB514D3" w14:textId="77777777" w:rsidR="000744F8" w:rsidRDefault="00074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37539" w14:textId="1C75733F" w:rsidR="00715F8F" w:rsidRDefault="001E7B23">
    <w:pPr>
      <w:pStyle w:val="Nagwek"/>
    </w:pPr>
    <w:r>
      <w:rPr>
        <w:noProof/>
        <w:lang w:eastAsia="pl-PL"/>
      </w:rPr>
      <w:drawing>
        <wp:anchor distT="0" distB="0" distL="114300" distR="114300" simplePos="0" relativeHeight="251657728" behindDoc="0" locked="0" layoutInCell="1" allowOverlap="1" wp14:anchorId="158F2797" wp14:editId="48D131EF">
          <wp:simplePos x="0" y="0"/>
          <wp:positionH relativeFrom="column">
            <wp:posOffset>4167505</wp:posOffset>
          </wp:positionH>
          <wp:positionV relativeFrom="paragraph">
            <wp:posOffset>-262890</wp:posOffset>
          </wp:positionV>
          <wp:extent cx="2105660" cy="686435"/>
          <wp:effectExtent l="0" t="0" r="0" b="0"/>
          <wp:wrapNone/>
          <wp:docPr id="1" name="Obraz 1" descr="FNPlogoKOLOR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PlogoKOLOR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660" cy="6864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B781D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74298"/>
    <w:multiLevelType w:val="hybridMultilevel"/>
    <w:tmpl w:val="62F48A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F35DF2"/>
    <w:multiLevelType w:val="hybridMultilevel"/>
    <w:tmpl w:val="911EBC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D5F76CC"/>
    <w:multiLevelType w:val="hybridMultilevel"/>
    <w:tmpl w:val="98265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6DE5969"/>
    <w:multiLevelType w:val="hybridMultilevel"/>
    <w:tmpl w:val="D3D2C4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1B6589C"/>
    <w:multiLevelType w:val="hybridMultilevel"/>
    <w:tmpl w:val="4C109A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5AB20B4"/>
    <w:multiLevelType w:val="multilevel"/>
    <w:tmpl w:val="BC8E1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6E53F0"/>
    <w:multiLevelType w:val="hybridMultilevel"/>
    <w:tmpl w:val="B01A61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5AE09DA"/>
    <w:multiLevelType w:val="hybridMultilevel"/>
    <w:tmpl w:val="474A3D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D907B0E"/>
    <w:multiLevelType w:val="hybridMultilevel"/>
    <w:tmpl w:val="6750E1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4">
    <w:abstractNumId w:val="0"/>
  </w:num>
  <w:num w:numId="5">
    <w:abstractNumId w:val="6"/>
  </w:num>
  <w:num w:numId="6">
    <w:abstractNumId w:val="5"/>
  </w:num>
  <w:num w:numId="7">
    <w:abstractNumId w:val="4"/>
  </w:num>
  <w:num w:numId="8">
    <w:abstractNumId w:val="9"/>
  </w:num>
  <w:num w:numId="9">
    <w:abstractNumId w:val="7"/>
  </w:num>
  <w:num w:numId="10">
    <w:abstractNumId w:val="1"/>
    <w:lvlOverride w:ilvl="0"/>
    <w:lvlOverride w:ilvl="1"/>
    <w:lvlOverride w:ilvl="2"/>
    <w:lvlOverride w:ilvl="3"/>
    <w:lvlOverride w:ilvl="4"/>
    <w:lvlOverride w:ilvl="5"/>
    <w:lvlOverride w:ilvl="6"/>
    <w:lvlOverride w:ilvl="7"/>
    <w:lvlOverride w:ilvl="8"/>
  </w:num>
  <w:num w:numId="11">
    <w:abstractNumId w:val="1"/>
  </w:num>
  <w:num w:numId="12">
    <w:abstractNumId w:val="8"/>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08"/>
  <w:hyphenationZone w:val="425"/>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082"/>
    <w:rsid w:val="0000437A"/>
    <w:rsid w:val="00011354"/>
    <w:rsid w:val="00016255"/>
    <w:rsid w:val="00020778"/>
    <w:rsid w:val="000307D7"/>
    <w:rsid w:val="000405DD"/>
    <w:rsid w:val="00047645"/>
    <w:rsid w:val="00056D50"/>
    <w:rsid w:val="000623EB"/>
    <w:rsid w:val="000744F8"/>
    <w:rsid w:val="00082D78"/>
    <w:rsid w:val="000A2573"/>
    <w:rsid w:val="000B074F"/>
    <w:rsid w:val="000B4984"/>
    <w:rsid w:val="000B5B09"/>
    <w:rsid w:val="000D1ADD"/>
    <w:rsid w:val="000E0C5F"/>
    <w:rsid w:val="000E3E0F"/>
    <w:rsid w:val="000F0422"/>
    <w:rsid w:val="000F0A0F"/>
    <w:rsid w:val="000F2B3A"/>
    <w:rsid w:val="00111DD2"/>
    <w:rsid w:val="00112A4E"/>
    <w:rsid w:val="00114260"/>
    <w:rsid w:val="001167BF"/>
    <w:rsid w:val="001260E1"/>
    <w:rsid w:val="00132FD1"/>
    <w:rsid w:val="00134CDD"/>
    <w:rsid w:val="00136508"/>
    <w:rsid w:val="00137628"/>
    <w:rsid w:val="00145C06"/>
    <w:rsid w:val="00165C62"/>
    <w:rsid w:val="0016782F"/>
    <w:rsid w:val="00183CD4"/>
    <w:rsid w:val="00191895"/>
    <w:rsid w:val="0019729E"/>
    <w:rsid w:val="001A2929"/>
    <w:rsid w:val="001B2845"/>
    <w:rsid w:val="001B2A8C"/>
    <w:rsid w:val="001B6899"/>
    <w:rsid w:val="001B6A91"/>
    <w:rsid w:val="001B72DF"/>
    <w:rsid w:val="001C50FB"/>
    <w:rsid w:val="001D3BD0"/>
    <w:rsid w:val="001E195C"/>
    <w:rsid w:val="001E24D8"/>
    <w:rsid w:val="001E2840"/>
    <w:rsid w:val="001E7B23"/>
    <w:rsid w:val="001E7B4E"/>
    <w:rsid w:val="001F004F"/>
    <w:rsid w:val="001F6E37"/>
    <w:rsid w:val="00200E56"/>
    <w:rsid w:val="0021310F"/>
    <w:rsid w:val="00214E8D"/>
    <w:rsid w:val="0022015A"/>
    <w:rsid w:val="00222635"/>
    <w:rsid w:val="002226EF"/>
    <w:rsid w:val="002240E8"/>
    <w:rsid w:val="00245160"/>
    <w:rsid w:val="00263667"/>
    <w:rsid w:val="00267B07"/>
    <w:rsid w:val="00283F56"/>
    <w:rsid w:val="002877D2"/>
    <w:rsid w:val="00292AEB"/>
    <w:rsid w:val="0029527E"/>
    <w:rsid w:val="00296E21"/>
    <w:rsid w:val="002C1D59"/>
    <w:rsid w:val="002C6BF7"/>
    <w:rsid w:val="002D5378"/>
    <w:rsid w:val="002D714C"/>
    <w:rsid w:val="002D7F14"/>
    <w:rsid w:val="002E0AD1"/>
    <w:rsid w:val="002E6B8A"/>
    <w:rsid w:val="002F0AB0"/>
    <w:rsid w:val="002F3B61"/>
    <w:rsid w:val="002F7490"/>
    <w:rsid w:val="00310D28"/>
    <w:rsid w:val="00320C35"/>
    <w:rsid w:val="00321C49"/>
    <w:rsid w:val="0032584D"/>
    <w:rsid w:val="003274C7"/>
    <w:rsid w:val="00327958"/>
    <w:rsid w:val="003308E8"/>
    <w:rsid w:val="00347571"/>
    <w:rsid w:val="003514D1"/>
    <w:rsid w:val="003552A1"/>
    <w:rsid w:val="00385082"/>
    <w:rsid w:val="00392C55"/>
    <w:rsid w:val="003948C2"/>
    <w:rsid w:val="003A33AC"/>
    <w:rsid w:val="003B48D0"/>
    <w:rsid w:val="003B618D"/>
    <w:rsid w:val="003C2ACB"/>
    <w:rsid w:val="003E1AC1"/>
    <w:rsid w:val="003E653D"/>
    <w:rsid w:val="003F2B56"/>
    <w:rsid w:val="003F3C79"/>
    <w:rsid w:val="00400BCA"/>
    <w:rsid w:val="0040130F"/>
    <w:rsid w:val="00404C99"/>
    <w:rsid w:val="00413525"/>
    <w:rsid w:val="00414366"/>
    <w:rsid w:val="00424D95"/>
    <w:rsid w:val="00425A08"/>
    <w:rsid w:val="00427E31"/>
    <w:rsid w:val="00442C00"/>
    <w:rsid w:val="00452434"/>
    <w:rsid w:val="004537EC"/>
    <w:rsid w:val="004621D7"/>
    <w:rsid w:val="00464340"/>
    <w:rsid w:val="00477F85"/>
    <w:rsid w:val="00481105"/>
    <w:rsid w:val="004824C9"/>
    <w:rsid w:val="004872FD"/>
    <w:rsid w:val="00487EAD"/>
    <w:rsid w:val="0049120C"/>
    <w:rsid w:val="0049363B"/>
    <w:rsid w:val="00493BED"/>
    <w:rsid w:val="004A1064"/>
    <w:rsid w:val="004A6B2B"/>
    <w:rsid w:val="004B56B8"/>
    <w:rsid w:val="004B5B99"/>
    <w:rsid w:val="004D281A"/>
    <w:rsid w:val="004E4F27"/>
    <w:rsid w:val="004E7976"/>
    <w:rsid w:val="004F4D8E"/>
    <w:rsid w:val="00501DD3"/>
    <w:rsid w:val="00510398"/>
    <w:rsid w:val="005124B5"/>
    <w:rsid w:val="00517844"/>
    <w:rsid w:val="00520F7B"/>
    <w:rsid w:val="00524ABD"/>
    <w:rsid w:val="005339E4"/>
    <w:rsid w:val="005446DF"/>
    <w:rsid w:val="00554313"/>
    <w:rsid w:val="00560605"/>
    <w:rsid w:val="00565043"/>
    <w:rsid w:val="0057151C"/>
    <w:rsid w:val="00577AD5"/>
    <w:rsid w:val="005B43E9"/>
    <w:rsid w:val="005B4F04"/>
    <w:rsid w:val="005D604A"/>
    <w:rsid w:val="00606A71"/>
    <w:rsid w:val="006111B3"/>
    <w:rsid w:val="006261D0"/>
    <w:rsid w:val="0063033A"/>
    <w:rsid w:val="00630BC2"/>
    <w:rsid w:val="006310EA"/>
    <w:rsid w:val="00640E07"/>
    <w:rsid w:val="00644095"/>
    <w:rsid w:val="00647D1B"/>
    <w:rsid w:val="00650839"/>
    <w:rsid w:val="00660A38"/>
    <w:rsid w:val="00695676"/>
    <w:rsid w:val="0069625D"/>
    <w:rsid w:val="006B00D0"/>
    <w:rsid w:val="006B5ED0"/>
    <w:rsid w:val="006C757E"/>
    <w:rsid w:val="006D0FE0"/>
    <w:rsid w:val="006D372A"/>
    <w:rsid w:val="006D697C"/>
    <w:rsid w:val="006E7C17"/>
    <w:rsid w:val="006F2FEE"/>
    <w:rsid w:val="006F5613"/>
    <w:rsid w:val="0070085B"/>
    <w:rsid w:val="007044A7"/>
    <w:rsid w:val="0070455A"/>
    <w:rsid w:val="00704DD6"/>
    <w:rsid w:val="007113C6"/>
    <w:rsid w:val="00712DBE"/>
    <w:rsid w:val="00715F8F"/>
    <w:rsid w:val="00734BFF"/>
    <w:rsid w:val="00736157"/>
    <w:rsid w:val="0073713D"/>
    <w:rsid w:val="00741909"/>
    <w:rsid w:val="0074765E"/>
    <w:rsid w:val="00753CA9"/>
    <w:rsid w:val="007561E1"/>
    <w:rsid w:val="007610E9"/>
    <w:rsid w:val="00791416"/>
    <w:rsid w:val="00792007"/>
    <w:rsid w:val="0079405B"/>
    <w:rsid w:val="00796409"/>
    <w:rsid w:val="00797E32"/>
    <w:rsid w:val="007A30FC"/>
    <w:rsid w:val="007B1C78"/>
    <w:rsid w:val="007B2F50"/>
    <w:rsid w:val="007B300B"/>
    <w:rsid w:val="007B7D9A"/>
    <w:rsid w:val="007C6385"/>
    <w:rsid w:val="007D055A"/>
    <w:rsid w:val="007D1974"/>
    <w:rsid w:val="007E4872"/>
    <w:rsid w:val="007F18AA"/>
    <w:rsid w:val="00822A70"/>
    <w:rsid w:val="00852D98"/>
    <w:rsid w:val="00856AA4"/>
    <w:rsid w:val="0086149B"/>
    <w:rsid w:val="008672EE"/>
    <w:rsid w:val="0086783C"/>
    <w:rsid w:val="00881012"/>
    <w:rsid w:val="008900DF"/>
    <w:rsid w:val="00892787"/>
    <w:rsid w:val="008B248F"/>
    <w:rsid w:val="008B5C97"/>
    <w:rsid w:val="008C5F0F"/>
    <w:rsid w:val="008D23DE"/>
    <w:rsid w:val="008E26D6"/>
    <w:rsid w:val="008E590B"/>
    <w:rsid w:val="008F0104"/>
    <w:rsid w:val="008F311A"/>
    <w:rsid w:val="00902A9F"/>
    <w:rsid w:val="0090467F"/>
    <w:rsid w:val="00933939"/>
    <w:rsid w:val="00933E5D"/>
    <w:rsid w:val="00934828"/>
    <w:rsid w:val="00941473"/>
    <w:rsid w:val="00943A5B"/>
    <w:rsid w:val="009471C8"/>
    <w:rsid w:val="00957E54"/>
    <w:rsid w:val="00961457"/>
    <w:rsid w:val="009622DB"/>
    <w:rsid w:val="0096542E"/>
    <w:rsid w:val="00966897"/>
    <w:rsid w:val="0097306B"/>
    <w:rsid w:val="00974AE9"/>
    <w:rsid w:val="009754D2"/>
    <w:rsid w:val="00985B60"/>
    <w:rsid w:val="009962A6"/>
    <w:rsid w:val="009A02D0"/>
    <w:rsid w:val="009D2C7E"/>
    <w:rsid w:val="009D3B5E"/>
    <w:rsid w:val="009D62F3"/>
    <w:rsid w:val="009D7D26"/>
    <w:rsid w:val="009E25AD"/>
    <w:rsid w:val="009E7E9E"/>
    <w:rsid w:val="009F74BA"/>
    <w:rsid w:val="00A01A64"/>
    <w:rsid w:val="00A05826"/>
    <w:rsid w:val="00A1193B"/>
    <w:rsid w:val="00A26E74"/>
    <w:rsid w:val="00A36593"/>
    <w:rsid w:val="00A41D30"/>
    <w:rsid w:val="00A4630E"/>
    <w:rsid w:val="00A47552"/>
    <w:rsid w:val="00A4791A"/>
    <w:rsid w:val="00A52B8B"/>
    <w:rsid w:val="00A546CA"/>
    <w:rsid w:val="00A579D2"/>
    <w:rsid w:val="00A60275"/>
    <w:rsid w:val="00A62788"/>
    <w:rsid w:val="00A63EE2"/>
    <w:rsid w:val="00A815C9"/>
    <w:rsid w:val="00A8279B"/>
    <w:rsid w:val="00A83537"/>
    <w:rsid w:val="00A9603D"/>
    <w:rsid w:val="00A96108"/>
    <w:rsid w:val="00AA5E66"/>
    <w:rsid w:val="00AB0544"/>
    <w:rsid w:val="00AC6175"/>
    <w:rsid w:val="00AC74BF"/>
    <w:rsid w:val="00AF0F30"/>
    <w:rsid w:val="00AF4687"/>
    <w:rsid w:val="00B00193"/>
    <w:rsid w:val="00B03A34"/>
    <w:rsid w:val="00B07AF3"/>
    <w:rsid w:val="00B07F1B"/>
    <w:rsid w:val="00B14A28"/>
    <w:rsid w:val="00B14B27"/>
    <w:rsid w:val="00B20EC4"/>
    <w:rsid w:val="00B2143D"/>
    <w:rsid w:val="00B230C9"/>
    <w:rsid w:val="00B2385A"/>
    <w:rsid w:val="00B246A8"/>
    <w:rsid w:val="00B333D9"/>
    <w:rsid w:val="00B36EDC"/>
    <w:rsid w:val="00B371F3"/>
    <w:rsid w:val="00B40B68"/>
    <w:rsid w:val="00B417D0"/>
    <w:rsid w:val="00B447EF"/>
    <w:rsid w:val="00B6303E"/>
    <w:rsid w:val="00B70B52"/>
    <w:rsid w:val="00B739A1"/>
    <w:rsid w:val="00B8077C"/>
    <w:rsid w:val="00B8087F"/>
    <w:rsid w:val="00B92EF5"/>
    <w:rsid w:val="00BA3CE1"/>
    <w:rsid w:val="00BA669F"/>
    <w:rsid w:val="00BB2CD3"/>
    <w:rsid w:val="00BB59B5"/>
    <w:rsid w:val="00BD17E3"/>
    <w:rsid w:val="00BD46CF"/>
    <w:rsid w:val="00BD7CDC"/>
    <w:rsid w:val="00BF20CC"/>
    <w:rsid w:val="00BF2B04"/>
    <w:rsid w:val="00BF2D48"/>
    <w:rsid w:val="00BF5931"/>
    <w:rsid w:val="00C0194F"/>
    <w:rsid w:val="00C023A0"/>
    <w:rsid w:val="00C0437C"/>
    <w:rsid w:val="00C12E0F"/>
    <w:rsid w:val="00C13042"/>
    <w:rsid w:val="00C1458D"/>
    <w:rsid w:val="00C162C1"/>
    <w:rsid w:val="00C27CB9"/>
    <w:rsid w:val="00C3688F"/>
    <w:rsid w:val="00C51638"/>
    <w:rsid w:val="00C60DFB"/>
    <w:rsid w:val="00C64059"/>
    <w:rsid w:val="00C65512"/>
    <w:rsid w:val="00C82071"/>
    <w:rsid w:val="00C82DB4"/>
    <w:rsid w:val="00C90A9E"/>
    <w:rsid w:val="00CA3250"/>
    <w:rsid w:val="00CA6326"/>
    <w:rsid w:val="00CB27E8"/>
    <w:rsid w:val="00CB6B1D"/>
    <w:rsid w:val="00CD4912"/>
    <w:rsid w:val="00CD5CF5"/>
    <w:rsid w:val="00CF0207"/>
    <w:rsid w:val="00CF18C5"/>
    <w:rsid w:val="00CF4DE6"/>
    <w:rsid w:val="00D20061"/>
    <w:rsid w:val="00D267A1"/>
    <w:rsid w:val="00D31C20"/>
    <w:rsid w:val="00D35AC8"/>
    <w:rsid w:val="00D40257"/>
    <w:rsid w:val="00D410BE"/>
    <w:rsid w:val="00D41FC5"/>
    <w:rsid w:val="00D520D6"/>
    <w:rsid w:val="00D56395"/>
    <w:rsid w:val="00D56CD1"/>
    <w:rsid w:val="00D62B23"/>
    <w:rsid w:val="00D62B96"/>
    <w:rsid w:val="00D74E1E"/>
    <w:rsid w:val="00D812CD"/>
    <w:rsid w:val="00D848C7"/>
    <w:rsid w:val="00D87D34"/>
    <w:rsid w:val="00D92F7A"/>
    <w:rsid w:val="00DA3BDF"/>
    <w:rsid w:val="00DB526E"/>
    <w:rsid w:val="00DC2C44"/>
    <w:rsid w:val="00DC368A"/>
    <w:rsid w:val="00DE7AF3"/>
    <w:rsid w:val="00DF0E0D"/>
    <w:rsid w:val="00DF23E4"/>
    <w:rsid w:val="00E01D0C"/>
    <w:rsid w:val="00E054AB"/>
    <w:rsid w:val="00E07625"/>
    <w:rsid w:val="00E120D2"/>
    <w:rsid w:val="00E129D7"/>
    <w:rsid w:val="00E2028A"/>
    <w:rsid w:val="00E23CFD"/>
    <w:rsid w:val="00E3673E"/>
    <w:rsid w:val="00E40BF4"/>
    <w:rsid w:val="00E555A1"/>
    <w:rsid w:val="00E6151B"/>
    <w:rsid w:val="00E75D0F"/>
    <w:rsid w:val="00E7689C"/>
    <w:rsid w:val="00E81FE9"/>
    <w:rsid w:val="00EA1531"/>
    <w:rsid w:val="00EA215F"/>
    <w:rsid w:val="00EA6A56"/>
    <w:rsid w:val="00EB63AF"/>
    <w:rsid w:val="00EC1865"/>
    <w:rsid w:val="00EC6850"/>
    <w:rsid w:val="00F02DF3"/>
    <w:rsid w:val="00F11100"/>
    <w:rsid w:val="00F16AAA"/>
    <w:rsid w:val="00F234F7"/>
    <w:rsid w:val="00F24527"/>
    <w:rsid w:val="00F34BEA"/>
    <w:rsid w:val="00F4127C"/>
    <w:rsid w:val="00F43714"/>
    <w:rsid w:val="00F555C2"/>
    <w:rsid w:val="00F60AD1"/>
    <w:rsid w:val="00F61CAF"/>
    <w:rsid w:val="00F77A12"/>
    <w:rsid w:val="00FA06CE"/>
    <w:rsid w:val="00FA3ABC"/>
    <w:rsid w:val="00FB403B"/>
    <w:rsid w:val="00FB44EE"/>
    <w:rsid w:val="00FD07E3"/>
    <w:rsid w:val="00FD2430"/>
    <w:rsid w:val="00FD5CED"/>
    <w:rsid w:val="00FE4C63"/>
    <w:rsid w:val="00FF25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D975A87"/>
  <w15:chartTrackingRefBased/>
  <w15:docId w15:val="{70776CDA-C913-49DB-B122-4753F302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5082"/>
    <w:pPr>
      <w:spacing w:after="200" w:line="276" w:lineRule="auto"/>
    </w:pPr>
    <w:rPr>
      <w:rFonts w:ascii="Calibri" w:hAnsi="Calibri" w:cs="Calibri"/>
      <w:sz w:val="22"/>
      <w:szCs w:val="22"/>
      <w:lang w:eastAsia="en-US"/>
    </w:rPr>
  </w:style>
  <w:style w:type="character" w:default="1" w:styleId="Domylnaczcionkaakapitu">
    <w:name w:val="Default Paragraph Font"/>
    <w:uiPriority w:val="99"/>
    <w:semiHidden/>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385082"/>
    <w:pPr>
      <w:tabs>
        <w:tab w:val="center" w:pos="4536"/>
        <w:tab w:val="right" w:pos="9072"/>
      </w:tabs>
    </w:pPr>
  </w:style>
  <w:style w:type="character" w:customStyle="1" w:styleId="NagwekZnak">
    <w:name w:val="Nagłówek Znak"/>
    <w:link w:val="Nagwek"/>
    <w:uiPriority w:val="99"/>
    <w:semiHidden/>
    <w:locked/>
    <w:rPr>
      <w:rFonts w:ascii="Calibri" w:hAnsi="Calibri" w:cs="Calibri"/>
      <w:lang w:val="x-none" w:eastAsia="en-US"/>
    </w:rPr>
  </w:style>
  <w:style w:type="character" w:styleId="Hipercze">
    <w:name w:val="Hyperlink"/>
    <w:uiPriority w:val="99"/>
    <w:rsid w:val="00385082"/>
    <w:rPr>
      <w:color w:val="0000FF"/>
      <w:u w:val="single"/>
    </w:rPr>
  </w:style>
  <w:style w:type="paragraph" w:styleId="Tekstdymka">
    <w:name w:val="Balloon Text"/>
    <w:basedOn w:val="Normalny"/>
    <w:link w:val="TekstdymkaZnak"/>
    <w:uiPriority w:val="99"/>
    <w:semiHidden/>
    <w:rsid w:val="00047645"/>
    <w:rPr>
      <w:rFonts w:ascii="Tahoma" w:hAnsi="Tahoma" w:cs="Tahoma"/>
      <w:sz w:val="16"/>
      <w:szCs w:val="16"/>
    </w:rPr>
  </w:style>
  <w:style w:type="character" w:customStyle="1" w:styleId="TekstdymkaZnak">
    <w:name w:val="Tekst dymka Znak"/>
    <w:link w:val="Tekstdymka"/>
    <w:uiPriority w:val="99"/>
    <w:semiHidden/>
    <w:locked/>
    <w:rPr>
      <w:sz w:val="2"/>
      <w:szCs w:val="2"/>
      <w:lang w:val="x-none" w:eastAsia="en-US"/>
    </w:rPr>
  </w:style>
  <w:style w:type="paragraph" w:styleId="Stopka">
    <w:name w:val="footer"/>
    <w:basedOn w:val="Normalny"/>
    <w:link w:val="StopkaZnak"/>
    <w:uiPriority w:val="99"/>
    <w:rsid w:val="00D848C7"/>
    <w:pPr>
      <w:tabs>
        <w:tab w:val="center" w:pos="4536"/>
        <w:tab w:val="right" w:pos="9072"/>
      </w:tabs>
    </w:pPr>
  </w:style>
  <w:style w:type="character" w:customStyle="1" w:styleId="StopkaZnak">
    <w:name w:val="Stopka Znak"/>
    <w:link w:val="Stopka"/>
    <w:uiPriority w:val="99"/>
    <w:semiHidden/>
    <w:locked/>
    <w:rPr>
      <w:rFonts w:ascii="Calibri" w:hAnsi="Calibri" w:cs="Calibri"/>
      <w:lang w:val="x-none" w:eastAsia="en-US"/>
    </w:rPr>
  </w:style>
  <w:style w:type="paragraph" w:styleId="HTML-wstpniesformatowany">
    <w:name w:val="HTML Preformatted"/>
    <w:basedOn w:val="Normalny"/>
    <w:link w:val="HTML-wstpniesformatowanyZnak"/>
    <w:uiPriority w:val="99"/>
    <w:rsid w:val="001B2A8C"/>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locked/>
    <w:rPr>
      <w:rFonts w:ascii="Courier New" w:hAnsi="Courier New" w:cs="Courier New"/>
      <w:sz w:val="20"/>
      <w:szCs w:val="20"/>
      <w:lang w:val="x-none" w:eastAsia="en-US"/>
    </w:rPr>
  </w:style>
  <w:style w:type="character" w:styleId="Pogrubienie">
    <w:name w:val="Strong"/>
    <w:uiPriority w:val="22"/>
    <w:qFormat/>
    <w:locked/>
    <w:rsid w:val="00F77A12"/>
    <w:rPr>
      <w:b/>
      <w:bCs/>
    </w:rPr>
  </w:style>
  <w:style w:type="paragraph" w:styleId="Akapitzlist">
    <w:name w:val="List Paragraph"/>
    <w:basedOn w:val="Normalny"/>
    <w:uiPriority w:val="34"/>
    <w:qFormat/>
    <w:rsid w:val="00FD5CED"/>
    <w:pPr>
      <w:ind w:left="720"/>
      <w:contextualSpacing/>
    </w:pPr>
    <w:rPr>
      <w:rFonts w:eastAsia="Calibri" w:cs="Times New Roman"/>
    </w:rPr>
  </w:style>
  <w:style w:type="paragraph" w:styleId="Tekstpodstawowy3">
    <w:name w:val="Body Text 3"/>
    <w:basedOn w:val="Normalny"/>
    <w:link w:val="Tekstpodstawowy3Znak"/>
    <w:uiPriority w:val="99"/>
    <w:rsid w:val="005D604A"/>
    <w:pPr>
      <w:spacing w:after="0" w:line="360" w:lineRule="auto"/>
    </w:pPr>
    <w:rPr>
      <w:rFonts w:ascii="Times New Roman" w:hAnsi="Times New Roman" w:cs="Times New Roman"/>
      <w:b/>
      <w:bCs/>
      <w:sz w:val="24"/>
      <w:szCs w:val="24"/>
      <w:lang w:eastAsia="pl-PL"/>
    </w:rPr>
  </w:style>
  <w:style w:type="character" w:customStyle="1" w:styleId="Tekstpodstawowy3Znak">
    <w:name w:val="Tekst podstawowy 3 Znak"/>
    <w:link w:val="Tekstpodstawowy3"/>
    <w:uiPriority w:val="99"/>
    <w:rsid w:val="005D604A"/>
    <w:rPr>
      <w:b/>
      <w:bCs/>
      <w:sz w:val="24"/>
      <w:szCs w:val="24"/>
    </w:rPr>
  </w:style>
  <w:style w:type="character" w:styleId="Odwoaniedokomentarza">
    <w:name w:val="annotation reference"/>
    <w:uiPriority w:val="99"/>
    <w:semiHidden/>
    <w:unhideWhenUsed/>
    <w:rsid w:val="006C757E"/>
    <w:rPr>
      <w:sz w:val="16"/>
      <w:szCs w:val="16"/>
    </w:rPr>
  </w:style>
  <w:style w:type="paragraph" w:styleId="Tekstkomentarza">
    <w:name w:val="annotation text"/>
    <w:basedOn w:val="Normalny"/>
    <w:link w:val="TekstkomentarzaZnak"/>
    <w:uiPriority w:val="99"/>
    <w:semiHidden/>
    <w:unhideWhenUsed/>
    <w:rsid w:val="006C757E"/>
    <w:rPr>
      <w:sz w:val="20"/>
      <w:szCs w:val="20"/>
    </w:rPr>
  </w:style>
  <w:style w:type="character" w:customStyle="1" w:styleId="TekstkomentarzaZnak">
    <w:name w:val="Tekst komentarza Znak"/>
    <w:link w:val="Tekstkomentarza"/>
    <w:uiPriority w:val="99"/>
    <w:semiHidden/>
    <w:rsid w:val="006C757E"/>
    <w:rPr>
      <w:rFonts w:ascii="Calibri" w:hAnsi="Calibri" w:cs="Calibri"/>
      <w:lang w:eastAsia="en-US"/>
    </w:rPr>
  </w:style>
  <w:style w:type="paragraph" w:styleId="Tematkomentarza">
    <w:name w:val="annotation subject"/>
    <w:basedOn w:val="Tekstkomentarza"/>
    <w:next w:val="Tekstkomentarza"/>
    <w:link w:val="TematkomentarzaZnak"/>
    <w:uiPriority w:val="99"/>
    <w:semiHidden/>
    <w:unhideWhenUsed/>
    <w:rsid w:val="006C757E"/>
    <w:rPr>
      <w:b/>
      <w:bCs/>
    </w:rPr>
  </w:style>
  <w:style w:type="character" w:customStyle="1" w:styleId="TematkomentarzaZnak">
    <w:name w:val="Temat komentarza Znak"/>
    <w:link w:val="Tematkomentarza"/>
    <w:uiPriority w:val="99"/>
    <w:semiHidden/>
    <w:rsid w:val="006C757E"/>
    <w:rPr>
      <w:rFonts w:ascii="Calibri" w:hAnsi="Calibri" w:cs="Calibri"/>
      <w:b/>
      <w:bCs/>
      <w:lang w:eastAsia="en-US"/>
    </w:rPr>
  </w:style>
  <w:style w:type="paragraph" w:styleId="NormalnyWeb">
    <w:name w:val="Normal (Web)"/>
    <w:basedOn w:val="Normalny"/>
    <w:uiPriority w:val="99"/>
    <w:unhideWhenUsed/>
    <w:rsid w:val="003552A1"/>
    <w:pPr>
      <w:spacing w:before="100" w:beforeAutospacing="1" w:after="100" w:afterAutospacing="1" w:line="240" w:lineRule="auto"/>
    </w:pPr>
    <w:rPr>
      <w:rFonts w:ascii="Times New Roman" w:hAnsi="Times New Roman" w:cs="Times New Roman"/>
      <w:sz w:val="24"/>
      <w:szCs w:val="24"/>
      <w:lang w:eastAsia="pl-PL"/>
    </w:rPr>
  </w:style>
  <w:style w:type="paragraph" w:customStyle="1" w:styleId="Akapitzlist2">
    <w:name w:val="Akapit z listą2"/>
    <w:basedOn w:val="Normalny"/>
    <w:rsid w:val="003552A1"/>
    <w:pPr>
      <w:ind w:left="720"/>
      <w:contextualSpacing/>
    </w:pPr>
    <w:rPr>
      <w:rFonts w:cs="Times New Roman"/>
    </w:rPr>
  </w:style>
  <w:style w:type="character" w:customStyle="1" w:styleId="Nierozpoznanawzmianka">
    <w:name w:val="Nierozpoznana wzmianka"/>
    <w:uiPriority w:val="99"/>
    <w:semiHidden/>
    <w:unhideWhenUsed/>
    <w:rsid w:val="00C82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81654">
      <w:bodyDiv w:val="1"/>
      <w:marLeft w:val="0"/>
      <w:marRight w:val="0"/>
      <w:marTop w:val="0"/>
      <w:marBottom w:val="0"/>
      <w:divBdr>
        <w:top w:val="none" w:sz="0" w:space="0" w:color="auto"/>
        <w:left w:val="none" w:sz="0" w:space="0" w:color="auto"/>
        <w:bottom w:val="none" w:sz="0" w:space="0" w:color="auto"/>
        <w:right w:val="none" w:sz="0" w:space="0" w:color="auto"/>
      </w:divBdr>
    </w:div>
    <w:div w:id="408816765">
      <w:bodyDiv w:val="1"/>
      <w:marLeft w:val="0"/>
      <w:marRight w:val="0"/>
      <w:marTop w:val="0"/>
      <w:marBottom w:val="0"/>
      <w:divBdr>
        <w:top w:val="none" w:sz="0" w:space="0" w:color="auto"/>
        <w:left w:val="none" w:sz="0" w:space="0" w:color="auto"/>
        <w:bottom w:val="none" w:sz="0" w:space="0" w:color="auto"/>
        <w:right w:val="none" w:sz="0" w:space="0" w:color="auto"/>
      </w:divBdr>
    </w:div>
    <w:div w:id="513761349">
      <w:bodyDiv w:val="1"/>
      <w:marLeft w:val="0"/>
      <w:marRight w:val="0"/>
      <w:marTop w:val="0"/>
      <w:marBottom w:val="0"/>
      <w:divBdr>
        <w:top w:val="none" w:sz="0" w:space="0" w:color="auto"/>
        <w:left w:val="none" w:sz="0" w:space="0" w:color="auto"/>
        <w:bottom w:val="none" w:sz="0" w:space="0" w:color="auto"/>
        <w:right w:val="none" w:sz="0" w:space="0" w:color="auto"/>
      </w:divBdr>
    </w:div>
    <w:div w:id="568997756">
      <w:bodyDiv w:val="1"/>
      <w:marLeft w:val="0"/>
      <w:marRight w:val="0"/>
      <w:marTop w:val="0"/>
      <w:marBottom w:val="0"/>
      <w:divBdr>
        <w:top w:val="none" w:sz="0" w:space="0" w:color="auto"/>
        <w:left w:val="none" w:sz="0" w:space="0" w:color="auto"/>
        <w:bottom w:val="none" w:sz="0" w:space="0" w:color="auto"/>
        <w:right w:val="none" w:sz="0" w:space="0" w:color="auto"/>
      </w:divBdr>
    </w:div>
    <w:div w:id="665745134">
      <w:bodyDiv w:val="1"/>
      <w:marLeft w:val="0"/>
      <w:marRight w:val="0"/>
      <w:marTop w:val="0"/>
      <w:marBottom w:val="0"/>
      <w:divBdr>
        <w:top w:val="none" w:sz="0" w:space="0" w:color="auto"/>
        <w:left w:val="none" w:sz="0" w:space="0" w:color="auto"/>
        <w:bottom w:val="none" w:sz="0" w:space="0" w:color="auto"/>
        <w:right w:val="none" w:sz="0" w:space="0" w:color="auto"/>
      </w:divBdr>
    </w:div>
    <w:div w:id="767433782">
      <w:marLeft w:val="0"/>
      <w:marRight w:val="0"/>
      <w:marTop w:val="0"/>
      <w:marBottom w:val="0"/>
      <w:divBdr>
        <w:top w:val="none" w:sz="0" w:space="0" w:color="auto"/>
        <w:left w:val="none" w:sz="0" w:space="0" w:color="auto"/>
        <w:bottom w:val="none" w:sz="0" w:space="0" w:color="auto"/>
        <w:right w:val="none" w:sz="0" w:space="0" w:color="auto"/>
      </w:divBdr>
    </w:div>
    <w:div w:id="790321277">
      <w:bodyDiv w:val="1"/>
      <w:marLeft w:val="0"/>
      <w:marRight w:val="0"/>
      <w:marTop w:val="0"/>
      <w:marBottom w:val="0"/>
      <w:divBdr>
        <w:top w:val="none" w:sz="0" w:space="0" w:color="auto"/>
        <w:left w:val="none" w:sz="0" w:space="0" w:color="auto"/>
        <w:bottom w:val="none" w:sz="0" w:space="0" w:color="auto"/>
        <w:right w:val="none" w:sz="0" w:space="0" w:color="auto"/>
      </w:divBdr>
    </w:div>
    <w:div w:id="811019967">
      <w:bodyDiv w:val="1"/>
      <w:marLeft w:val="0"/>
      <w:marRight w:val="0"/>
      <w:marTop w:val="0"/>
      <w:marBottom w:val="0"/>
      <w:divBdr>
        <w:top w:val="none" w:sz="0" w:space="0" w:color="auto"/>
        <w:left w:val="none" w:sz="0" w:space="0" w:color="auto"/>
        <w:bottom w:val="none" w:sz="0" w:space="0" w:color="auto"/>
        <w:right w:val="none" w:sz="0" w:space="0" w:color="auto"/>
      </w:divBdr>
    </w:div>
    <w:div w:id="952326048">
      <w:bodyDiv w:val="1"/>
      <w:marLeft w:val="0"/>
      <w:marRight w:val="0"/>
      <w:marTop w:val="0"/>
      <w:marBottom w:val="0"/>
      <w:divBdr>
        <w:top w:val="none" w:sz="0" w:space="0" w:color="auto"/>
        <w:left w:val="none" w:sz="0" w:space="0" w:color="auto"/>
        <w:bottom w:val="none" w:sz="0" w:space="0" w:color="auto"/>
        <w:right w:val="none" w:sz="0" w:space="0" w:color="auto"/>
      </w:divBdr>
    </w:div>
    <w:div w:id="998921464">
      <w:bodyDiv w:val="1"/>
      <w:marLeft w:val="0"/>
      <w:marRight w:val="0"/>
      <w:marTop w:val="0"/>
      <w:marBottom w:val="0"/>
      <w:divBdr>
        <w:top w:val="none" w:sz="0" w:space="0" w:color="auto"/>
        <w:left w:val="none" w:sz="0" w:space="0" w:color="auto"/>
        <w:bottom w:val="none" w:sz="0" w:space="0" w:color="auto"/>
        <w:right w:val="none" w:sz="0" w:space="0" w:color="auto"/>
      </w:divBdr>
    </w:div>
    <w:div w:id="1192262075">
      <w:bodyDiv w:val="1"/>
      <w:marLeft w:val="0"/>
      <w:marRight w:val="0"/>
      <w:marTop w:val="0"/>
      <w:marBottom w:val="0"/>
      <w:divBdr>
        <w:top w:val="none" w:sz="0" w:space="0" w:color="auto"/>
        <w:left w:val="none" w:sz="0" w:space="0" w:color="auto"/>
        <w:bottom w:val="none" w:sz="0" w:space="0" w:color="auto"/>
        <w:right w:val="none" w:sz="0" w:space="0" w:color="auto"/>
      </w:divBdr>
    </w:div>
    <w:div w:id="1431312439">
      <w:bodyDiv w:val="1"/>
      <w:marLeft w:val="0"/>
      <w:marRight w:val="0"/>
      <w:marTop w:val="0"/>
      <w:marBottom w:val="0"/>
      <w:divBdr>
        <w:top w:val="none" w:sz="0" w:space="0" w:color="auto"/>
        <w:left w:val="none" w:sz="0" w:space="0" w:color="auto"/>
        <w:bottom w:val="none" w:sz="0" w:space="0" w:color="auto"/>
        <w:right w:val="none" w:sz="0" w:space="0" w:color="auto"/>
      </w:divBdr>
    </w:div>
    <w:div w:id="1554081935">
      <w:bodyDiv w:val="1"/>
      <w:marLeft w:val="0"/>
      <w:marRight w:val="0"/>
      <w:marTop w:val="0"/>
      <w:marBottom w:val="0"/>
      <w:divBdr>
        <w:top w:val="none" w:sz="0" w:space="0" w:color="auto"/>
        <w:left w:val="none" w:sz="0" w:space="0" w:color="auto"/>
        <w:bottom w:val="none" w:sz="0" w:space="0" w:color="auto"/>
        <w:right w:val="none" w:sz="0" w:space="0" w:color="auto"/>
      </w:divBdr>
    </w:div>
    <w:div w:id="1636400935">
      <w:bodyDiv w:val="1"/>
      <w:marLeft w:val="0"/>
      <w:marRight w:val="0"/>
      <w:marTop w:val="0"/>
      <w:marBottom w:val="0"/>
      <w:divBdr>
        <w:top w:val="none" w:sz="0" w:space="0" w:color="auto"/>
        <w:left w:val="none" w:sz="0" w:space="0" w:color="auto"/>
        <w:bottom w:val="none" w:sz="0" w:space="0" w:color="auto"/>
        <w:right w:val="none" w:sz="0" w:space="0" w:color="auto"/>
      </w:divBdr>
    </w:div>
    <w:div w:id="1639798593">
      <w:bodyDiv w:val="1"/>
      <w:marLeft w:val="0"/>
      <w:marRight w:val="0"/>
      <w:marTop w:val="0"/>
      <w:marBottom w:val="0"/>
      <w:divBdr>
        <w:top w:val="none" w:sz="0" w:space="0" w:color="auto"/>
        <w:left w:val="none" w:sz="0" w:space="0" w:color="auto"/>
        <w:bottom w:val="none" w:sz="0" w:space="0" w:color="auto"/>
        <w:right w:val="none" w:sz="0" w:space="0" w:color="auto"/>
      </w:divBdr>
    </w:div>
    <w:div w:id="1651667910">
      <w:bodyDiv w:val="1"/>
      <w:marLeft w:val="0"/>
      <w:marRight w:val="0"/>
      <w:marTop w:val="0"/>
      <w:marBottom w:val="0"/>
      <w:divBdr>
        <w:top w:val="none" w:sz="0" w:space="0" w:color="auto"/>
        <w:left w:val="none" w:sz="0" w:space="0" w:color="auto"/>
        <w:bottom w:val="none" w:sz="0" w:space="0" w:color="auto"/>
        <w:right w:val="none" w:sz="0" w:space="0" w:color="auto"/>
      </w:divBdr>
    </w:div>
    <w:div w:id="1699038529">
      <w:bodyDiv w:val="1"/>
      <w:marLeft w:val="0"/>
      <w:marRight w:val="0"/>
      <w:marTop w:val="0"/>
      <w:marBottom w:val="0"/>
      <w:divBdr>
        <w:top w:val="none" w:sz="0" w:space="0" w:color="auto"/>
        <w:left w:val="none" w:sz="0" w:space="0" w:color="auto"/>
        <w:bottom w:val="none" w:sz="0" w:space="0" w:color="auto"/>
        <w:right w:val="none" w:sz="0" w:space="0" w:color="auto"/>
      </w:divBdr>
    </w:div>
    <w:div w:id="1868593917">
      <w:bodyDiv w:val="1"/>
      <w:marLeft w:val="0"/>
      <w:marRight w:val="0"/>
      <w:marTop w:val="0"/>
      <w:marBottom w:val="0"/>
      <w:divBdr>
        <w:top w:val="none" w:sz="0" w:space="0" w:color="auto"/>
        <w:left w:val="none" w:sz="0" w:space="0" w:color="auto"/>
        <w:bottom w:val="none" w:sz="0" w:space="0" w:color="auto"/>
        <w:right w:val="none" w:sz="0" w:space="0" w:color="auto"/>
      </w:divBdr>
    </w:div>
    <w:div w:id="1878347116">
      <w:bodyDiv w:val="1"/>
      <w:marLeft w:val="0"/>
      <w:marRight w:val="0"/>
      <w:marTop w:val="0"/>
      <w:marBottom w:val="0"/>
      <w:divBdr>
        <w:top w:val="none" w:sz="0" w:space="0" w:color="auto"/>
        <w:left w:val="none" w:sz="0" w:space="0" w:color="auto"/>
        <w:bottom w:val="none" w:sz="0" w:space="0" w:color="auto"/>
        <w:right w:val="none" w:sz="0" w:space="0" w:color="auto"/>
      </w:divBdr>
    </w:div>
    <w:div w:id="1915503933">
      <w:bodyDiv w:val="1"/>
      <w:marLeft w:val="0"/>
      <w:marRight w:val="0"/>
      <w:marTop w:val="0"/>
      <w:marBottom w:val="0"/>
      <w:divBdr>
        <w:top w:val="none" w:sz="0" w:space="0" w:color="auto"/>
        <w:left w:val="none" w:sz="0" w:space="0" w:color="auto"/>
        <w:bottom w:val="none" w:sz="0" w:space="0" w:color="auto"/>
        <w:right w:val="none" w:sz="0" w:space="0" w:color="auto"/>
      </w:divBdr>
    </w:div>
    <w:div w:id="191759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wojtysiak@fnp.org.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2acc35c-5ac4-4018-94ad-c4df1bb16b3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FAC38766F6F104292AD4EB3E95C6722" ma:contentTypeVersion="18" ma:contentTypeDescription="Utwórz nowy dokument." ma:contentTypeScope="" ma:versionID="c392274b5c1a220799ec761740702db5">
  <xsd:schema xmlns:xsd="http://www.w3.org/2001/XMLSchema" xmlns:xs="http://www.w3.org/2001/XMLSchema" xmlns:p="http://schemas.microsoft.com/office/2006/metadata/properties" xmlns:ns3="f2acc35c-5ac4-4018-94ad-c4df1bb16b3a" xmlns:ns4="e8f4793d-3a33-4bad-9f31-3c2c128e4a3a" targetNamespace="http://schemas.microsoft.com/office/2006/metadata/properties" ma:root="true" ma:fieldsID="e7744fa63463d297a29cad46f6060777" ns3:_="" ns4:_="">
    <xsd:import namespace="f2acc35c-5ac4-4018-94ad-c4df1bb16b3a"/>
    <xsd:import namespace="e8f4793d-3a33-4bad-9f31-3c2c128e4a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acc35c-5ac4-4018-94ad-c4df1bb16b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f4793d-3a33-4bad-9f31-3c2c128e4a3a"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D7A92-1D0F-426C-9525-BBA1CF967A0E}">
  <ds:schemaRefs>
    <ds:schemaRef ds:uri="http://schemas.microsoft.com/sharepoint/v3/contenttype/forms"/>
  </ds:schemaRefs>
</ds:datastoreItem>
</file>

<file path=customXml/itemProps2.xml><?xml version="1.0" encoding="utf-8"?>
<ds:datastoreItem xmlns:ds="http://schemas.openxmlformats.org/officeDocument/2006/customXml" ds:itemID="{8F6D3931-C426-4E32-9B71-010F0815D96E}">
  <ds:schemaRefs>
    <ds:schemaRef ds:uri="http://schemas.microsoft.com/office/infopath/2007/PartnerControls"/>
    <ds:schemaRef ds:uri="http://purl.org/dc/elements/1.1/"/>
    <ds:schemaRef ds:uri="http://schemas.microsoft.com/office/2006/metadata/properties"/>
    <ds:schemaRef ds:uri="http://purl.org/dc/terms/"/>
    <ds:schemaRef ds:uri="e8f4793d-3a33-4bad-9f31-3c2c128e4a3a"/>
    <ds:schemaRef ds:uri="http://schemas.openxmlformats.org/package/2006/metadata/core-properties"/>
    <ds:schemaRef ds:uri="http://schemas.microsoft.com/office/2006/documentManagement/types"/>
    <ds:schemaRef ds:uri="f2acc35c-5ac4-4018-94ad-c4df1bb16b3a"/>
    <ds:schemaRef ds:uri="http://www.w3.org/XML/1998/namespace"/>
    <ds:schemaRef ds:uri="http://purl.org/dc/dcmitype/"/>
  </ds:schemaRefs>
</ds:datastoreItem>
</file>

<file path=customXml/itemProps3.xml><?xml version="1.0" encoding="utf-8"?>
<ds:datastoreItem xmlns:ds="http://schemas.openxmlformats.org/officeDocument/2006/customXml" ds:itemID="{85500CE3-AAC7-4CB2-9D3C-69B5244C9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acc35c-5ac4-4018-94ad-c4df1bb16b3a"/>
    <ds:schemaRef ds:uri="e8f4793d-3a33-4bad-9f31-3c2c128e4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C00540-15B4-4F7E-AD5E-BC10F3CE9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1124</Words>
  <Characters>6746</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Informacja prasowa, Warszawa 6 sierpnia 2009 r</vt:lpstr>
    </vt:vector>
  </TitlesOfParts>
  <Company>Fundacja na rzecz Nauki Polskiej</Company>
  <LinksUpToDate>false</LinksUpToDate>
  <CharactersWithSpaces>7855</CharactersWithSpaces>
  <SharedDoc>false</SharedDoc>
  <HLinks>
    <vt:vector size="6" baseType="variant">
      <vt:variant>
        <vt:i4>6946847</vt:i4>
      </vt:variant>
      <vt:variant>
        <vt:i4>0</vt:i4>
      </vt:variant>
      <vt:variant>
        <vt:i4>0</vt:i4>
      </vt:variant>
      <vt:variant>
        <vt:i4>5</vt:i4>
      </vt:variant>
      <vt:variant>
        <vt:lpwstr>mailto:wojtysiak@fnp.org.pl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prasowa, Warszawa 6 sierpnia 2009 r</dc:title>
  <dc:subject/>
  <dc:creator>Elżbieta Marczuk</dc:creator>
  <cp:keywords/>
  <cp:lastModifiedBy>Renata Sieroń</cp:lastModifiedBy>
  <cp:revision>2</cp:revision>
  <cp:lastPrinted>2017-11-03T13:14:00Z</cp:lastPrinted>
  <dcterms:created xsi:type="dcterms:W3CDTF">2025-02-12T09:46:00Z</dcterms:created>
  <dcterms:modified xsi:type="dcterms:W3CDTF">2025-02-12T09:46:00Z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0x0101003FAC38766F6F104292AD4EB3E95C6722</vt:lpwstr>
  </property>
</Properties>
</file>