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BA20" w14:textId="77777777" w:rsidR="001A17F3" w:rsidRPr="00B84832" w:rsidRDefault="00AB642F" w:rsidP="001A17F3">
      <w:pPr>
        <w:spacing w:after="0"/>
        <w:jc w:val="both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>Warszawa, 23.11</w:t>
      </w:r>
      <w:r w:rsidR="001A17F3">
        <w:rPr>
          <w:i/>
          <w:sz w:val="18"/>
          <w:szCs w:val="18"/>
        </w:rPr>
        <w:t xml:space="preserve">.2022 </w:t>
      </w:r>
    </w:p>
    <w:p w14:paraId="3E410A95" w14:textId="77777777" w:rsidR="001A17F3" w:rsidRPr="00B84832" w:rsidRDefault="001A17F3" w:rsidP="001A17F3">
      <w:pPr>
        <w:spacing w:after="0"/>
        <w:jc w:val="both"/>
        <w:rPr>
          <w:i/>
          <w:sz w:val="18"/>
          <w:szCs w:val="18"/>
        </w:rPr>
      </w:pPr>
      <w:r w:rsidRPr="00B84832">
        <w:rPr>
          <w:i/>
          <w:sz w:val="18"/>
          <w:szCs w:val="18"/>
        </w:rPr>
        <w:t>Informacja prasowa</w:t>
      </w:r>
    </w:p>
    <w:p w14:paraId="603FCF5E" w14:textId="77777777" w:rsidR="001A17F3" w:rsidRDefault="001A17F3" w:rsidP="001A17F3">
      <w:pPr>
        <w:jc w:val="both"/>
        <w:rPr>
          <w:b/>
        </w:rPr>
      </w:pPr>
    </w:p>
    <w:p w14:paraId="0B032FCE" w14:textId="77777777" w:rsidR="00000F65" w:rsidRPr="00000F65" w:rsidRDefault="00000F65" w:rsidP="00AB642F">
      <w:pPr>
        <w:spacing w:after="160" w:line="259" w:lineRule="auto"/>
        <w:jc w:val="center"/>
        <w:rPr>
          <w:rFonts w:eastAsia="Calibri" w:cs="Times New Roman"/>
          <w:b/>
          <w:bCs/>
          <w:sz w:val="24"/>
        </w:rPr>
      </w:pPr>
      <w:r w:rsidRPr="00000F65">
        <w:rPr>
          <w:rFonts w:eastAsia="Calibri" w:cs="Times New Roman"/>
          <w:b/>
          <w:bCs/>
          <w:sz w:val="24"/>
        </w:rPr>
        <w:t>Szczepionki na nowotwory. Marzenia czy rzeczywistość? [debata online]</w:t>
      </w:r>
    </w:p>
    <w:p w14:paraId="144D9F78" w14:textId="77777777" w:rsidR="00000F65" w:rsidRPr="00000F65" w:rsidRDefault="00000F65" w:rsidP="001C3B1E">
      <w:pPr>
        <w:spacing w:after="160" w:line="259" w:lineRule="auto"/>
        <w:jc w:val="both"/>
        <w:rPr>
          <w:rFonts w:eastAsia="Calibri" w:cs="Times New Roman"/>
          <w:b/>
          <w:bCs/>
        </w:rPr>
      </w:pPr>
      <w:r w:rsidRPr="00000F65">
        <w:rPr>
          <w:rFonts w:eastAsia="Calibri" w:cs="Times New Roman"/>
          <w:b/>
          <w:bCs/>
        </w:rPr>
        <w:t>Fundacja na rzecz Nauki Polskiej organizuje już siódmą ekspercką debatę w ramach cyklu „Ufajmy nauce”. Najbliższe spotkanie pt. „Szczepionki na nowotwory. Marzenia czy rzeczywistość?”</w:t>
      </w:r>
      <w:r w:rsidR="005F3C0D">
        <w:rPr>
          <w:rFonts w:eastAsia="Calibri" w:cs="Times New Roman"/>
          <w:b/>
          <w:bCs/>
        </w:rPr>
        <w:t xml:space="preserve"> </w:t>
      </w:r>
      <w:r w:rsidRPr="00000F65">
        <w:rPr>
          <w:rFonts w:eastAsia="Calibri" w:cs="Times New Roman"/>
          <w:b/>
          <w:bCs/>
        </w:rPr>
        <w:t>odbędzie się 29 listopada br.</w:t>
      </w:r>
      <w:r w:rsidR="005F3C0D">
        <w:rPr>
          <w:rFonts w:eastAsia="Calibri" w:cs="Times New Roman"/>
          <w:b/>
          <w:bCs/>
        </w:rPr>
        <w:t xml:space="preserve"> </w:t>
      </w:r>
      <w:r w:rsidRPr="00000F65">
        <w:rPr>
          <w:rFonts w:eastAsia="Calibri" w:cs="Times New Roman"/>
          <w:b/>
          <w:bCs/>
        </w:rPr>
        <w:t xml:space="preserve">o godz. 12.00 i będzie transmitowane online. W dyskusji wezmą udział wybitni naukowcy i lekarze, którzy będą rozmawiać o istniejących szczepionkach przeciwnowotworowych oraz o perspektywach stworzenia nowych w świetle najnowszych badań naukowych.  </w:t>
      </w:r>
    </w:p>
    <w:p w14:paraId="00EB89D3" w14:textId="77777777" w:rsidR="00AB642F" w:rsidRPr="00000F65" w:rsidRDefault="00AB642F" w:rsidP="001C3B1E">
      <w:pPr>
        <w:spacing w:after="160" w:line="259" w:lineRule="auto"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 xml:space="preserve">W debacie udział wezmą eksperci: </w:t>
      </w:r>
    </w:p>
    <w:p w14:paraId="67132536" w14:textId="77777777" w:rsidR="00AB642F" w:rsidRPr="00000F65" w:rsidRDefault="00AB642F" w:rsidP="001C3B1E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  <w:b/>
        </w:rPr>
        <w:t>prof. Krzysztof Giannopoulos</w:t>
      </w:r>
      <w:r w:rsidRPr="00000F65">
        <w:rPr>
          <w:rFonts w:eastAsia="Calibri" w:cs="Times New Roman"/>
        </w:rPr>
        <w:t xml:space="preserve"> – hematolog, kierownik Zakładu Hematoonkologii Doświadczalnej Uniwersytetu Medycznego</w:t>
      </w:r>
      <w:r w:rsidR="00BB08B2">
        <w:rPr>
          <w:rFonts w:eastAsia="Calibri" w:cs="Times New Roman"/>
        </w:rPr>
        <w:t xml:space="preserve"> </w:t>
      </w:r>
      <w:r w:rsidRPr="00000F65">
        <w:rPr>
          <w:rFonts w:eastAsia="Calibri" w:cs="Times New Roman"/>
        </w:rPr>
        <w:t>w Lublinie;</w:t>
      </w:r>
    </w:p>
    <w:p w14:paraId="64878659" w14:textId="77777777" w:rsidR="00AB642F" w:rsidRPr="00000F65" w:rsidRDefault="00AB642F" w:rsidP="001C3B1E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  <w:b/>
        </w:rPr>
        <w:t>prof</w:t>
      </w:r>
      <w:r w:rsidRPr="00000F65">
        <w:rPr>
          <w:rFonts w:eastAsia="Calibri" w:cs="Times New Roman"/>
        </w:rPr>
        <w:t xml:space="preserve">. </w:t>
      </w:r>
      <w:r w:rsidRPr="00000F65">
        <w:rPr>
          <w:rFonts w:eastAsia="Calibri" w:cs="Times New Roman"/>
          <w:b/>
        </w:rPr>
        <w:t>Jacek Jassem</w:t>
      </w:r>
      <w:r w:rsidRPr="00000F65">
        <w:rPr>
          <w:rFonts w:eastAsia="Calibri" w:cs="Times New Roman"/>
        </w:rPr>
        <w:t xml:space="preserve"> </w:t>
      </w:r>
      <w:r w:rsidR="00EE1054" w:rsidRPr="00000F65">
        <w:rPr>
          <w:rFonts w:eastAsia="Calibri" w:cs="Times New Roman"/>
        </w:rPr>
        <w:t>–</w:t>
      </w:r>
      <w:r w:rsidRPr="00000F65">
        <w:rPr>
          <w:rFonts w:eastAsia="Calibri" w:cs="Times New Roman"/>
        </w:rPr>
        <w:t xml:space="preserve"> onkolog, Gdański Uniwersytet Medyczn</w:t>
      </w:r>
      <w:r w:rsidR="001C3B1E">
        <w:rPr>
          <w:rFonts w:eastAsia="Calibri" w:cs="Times New Roman"/>
        </w:rPr>
        <w:t>y</w:t>
      </w:r>
      <w:r w:rsidRPr="00000F65">
        <w:rPr>
          <w:rFonts w:eastAsia="Calibri" w:cs="Times New Roman"/>
        </w:rPr>
        <w:t>;</w:t>
      </w:r>
    </w:p>
    <w:p w14:paraId="3E39E1B1" w14:textId="77777777" w:rsidR="00AB642F" w:rsidRPr="00000F65" w:rsidRDefault="00AB642F" w:rsidP="001C3B1E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  <w:b/>
        </w:rPr>
        <w:t>prof. Jacek Jemielity</w:t>
      </w:r>
      <w:r w:rsidRPr="00000F65">
        <w:rPr>
          <w:rFonts w:eastAsia="Calibri" w:cs="Times New Roman"/>
        </w:rPr>
        <w:t xml:space="preserve"> – </w:t>
      </w:r>
      <w:r w:rsidR="001C3B1E">
        <w:rPr>
          <w:rFonts w:eastAsia="Calibri" w:cs="Times New Roman"/>
        </w:rPr>
        <w:t>chemik</w:t>
      </w:r>
      <w:r w:rsidRPr="00000F65">
        <w:rPr>
          <w:rFonts w:eastAsia="Calibri" w:cs="Times New Roman"/>
        </w:rPr>
        <w:t>, Uniwersytet Warszawski;</w:t>
      </w:r>
    </w:p>
    <w:p w14:paraId="4D942994" w14:textId="77777777" w:rsidR="00AB642F" w:rsidRPr="00000F65" w:rsidRDefault="00AB642F" w:rsidP="001C3B1E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  <w:b/>
        </w:rPr>
        <w:t>prof. Natalia Marek-Trzonkowska</w:t>
      </w:r>
      <w:r w:rsidRPr="00000F65">
        <w:rPr>
          <w:rFonts w:eastAsia="Calibri" w:cs="Times New Roman"/>
        </w:rPr>
        <w:t xml:space="preserve"> – immunolog, dyrektorka Międzynarodowego Centrum Badań nad Szczepionkami Przeciwnowotworowymi – centrum MAB </w:t>
      </w:r>
      <w:r w:rsidR="00BB08B2" w:rsidRPr="00000F65">
        <w:rPr>
          <w:rFonts w:eastAsia="Calibri" w:cs="Times New Roman"/>
        </w:rPr>
        <w:t>–</w:t>
      </w:r>
      <w:r w:rsidRPr="00000F65">
        <w:rPr>
          <w:rFonts w:eastAsia="Calibri" w:cs="Times New Roman"/>
        </w:rPr>
        <w:t xml:space="preserve"> na Uniwersytecie Gdańskim. </w:t>
      </w:r>
    </w:p>
    <w:p w14:paraId="480BEA48" w14:textId="77777777" w:rsidR="001C3B1E" w:rsidRDefault="001C3B1E" w:rsidP="001C3B1E">
      <w:pPr>
        <w:spacing w:after="160" w:line="259" w:lineRule="auto"/>
        <w:jc w:val="both"/>
        <w:rPr>
          <w:rFonts w:eastAsia="Calibri" w:cs="Times New Roman"/>
        </w:rPr>
      </w:pPr>
    </w:p>
    <w:p w14:paraId="0C27ABFE" w14:textId="77777777" w:rsidR="00AB642F" w:rsidRPr="00000F65" w:rsidRDefault="001C3B1E" w:rsidP="00F87D4B">
      <w:pPr>
        <w:spacing w:after="0" w:line="259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debaty </w:t>
      </w:r>
      <w:r w:rsidR="00AB642F" w:rsidRPr="00000F65">
        <w:rPr>
          <w:rFonts w:eastAsia="Calibri" w:cs="Times New Roman"/>
        </w:rPr>
        <w:t xml:space="preserve">poruszą między innymi następujące zagadnienia: </w:t>
      </w:r>
    </w:p>
    <w:p w14:paraId="68FDEEF6" w14:textId="77777777" w:rsidR="00F87D4B" w:rsidRPr="00000F65" w:rsidRDefault="001C3B1E" w:rsidP="00F87D4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 xml:space="preserve">Czego w kontekście szczepionek nowotworowych nauczyły nas szczepionki mRNA przeciwko COVID?  </w:t>
      </w:r>
      <w:r w:rsidR="00F87D4B" w:rsidRPr="00000F65">
        <w:rPr>
          <w:rFonts w:eastAsia="Calibri" w:cs="Times New Roman"/>
        </w:rPr>
        <w:t>Jak możemy szczepionki mRNA udoskonalić?</w:t>
      </w:r>
    </w:p>
    <w:p w14:paraId="70C53C57" w14:textId="77777777" w:rsidR="001C3B1E" w:rsidRPr="00000F65" w:rsidRDefault="001C3B1E" w:rsidP="00F87D4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 xml:space="preserve">Dlaczego uznaje się, że bezpieczniejsze są szczepionki oparte na mRNA niż na DNA?  </w:t>
      </w:r>
    </w:p>
    <w:p w14:paraId="59A8C1CD" w14:textId="77777777" w:rsidR="001C3B1E" w:rsidRPr="00000F65" w:rsidRDefault="001C3B1E" w:rsidP="00F87D4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>Jaka jest skuteczność szczepionek peptydowych w przypadku leczenia niektórych białaczek lub innych nowotworów?</w:t>
      </w:r>
    </w:p>
    <w:p w14:paraId="3A1FBA67" w14:textId="77777777" w:rsidR="001C3B1E" w:rsidRPr="00000F65" w:rsidRDefault="001C3B1E" w:rsidP="00F87D4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>Jak wyglądają postępy badań naukowych nad wykorzystaniem metody Treg w terapii raka płuca?</w:t>
      </w:r>
    </w:p>
    <w:p w14:paraId="6E3ECE97" w14:textId="77777777" w:rsidR="001C3B1E" w:rsidRPr="00000F65" w:rsidRDefault="001C3B1E" w:rsidP="00F87D4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>Wiele szczepionek nowotworowych jest na etapie badań podstawowych, niektóre z nich na etapie badań klinicznych. Dlaczego tylko nieliczne z nich zostały wprowadzone do praktyki onkologicznej?</w:t>
      </w:r>
    </w:p>
    <w:p w14:paraId="7A887A80" w14:textId="77777777" w:rsidR="001C3B1E" w:rsidRDefault="001C3B1E" w:rsidP="00000F65">
      <w:pPr>
        <w:spacing w:after="160" w:line="259" w:lineRule="auto"/>
        <w:rPr>
          <w:rFonts w:eastAsia="Calibri" w:cs="Times New Roman"/>
        </w:rPr>
      </w:pPr>
    </w:p>
    <w:p w14:paraId="60D0863F" w14:textId="77777777" w:rsidR="00BB08B2" w:rsidRPr="00BB08B2" w:rsidRDefault="00BB08B2" w:rsidP="00BB08B2">
      <w:pPr>
        <w:spacing w:after="160" w:line="259" w:lineRule="auto"/>
        <w:rPr>
          <w:rFonts w:eastAsia="Calibri" w:cs="Times New Roman"/>
        </w:rPr>
      </w:pPr>
      <w:r w:rsidRPr="00BB08B2">
        <w:rPr>
          <w:rFonts w:eastAsia="Calibri" w:cs="Times New Roman"/>
        </w:rPr>
        <w:t>Debatę będzie można śledzić na żywo na profilach Fundacji na rzecz Nauki Polskiej:</w:t>
      </w:r>
    </w:p>
    <w:p w14:paraId="3ABB0191" w14:textId="77777777" w:rsidR="00BB08B2" w:rsidRPr="00BB08B2" w:rsidRDefault="00BB08B2" w:rsidP="00BB08B2">
      <w:pPr>
        <w:numPr>
          <w:ilvl w:val="0"/>
          <w:numId w:val="14"/>
        </w:numPr>
        <w:spacing w:after="160" w:line="259" w:lineRule="auto"/>
        <w:rPr>
          <w:rFonts w:eastAsia="Calibri" w:cs="Times New Roman"/>
        </w:rPr>
      </w:pPr>
      <w:hyperlink r:id="rId11" w:tgtFrame="_blank" w:history="1">
        <w:r w:rsidRPr="00BB08B2">
          <w:rPr>
            <w:rStyle w:val="Hipercze"/>
            <w:rFonts w:eastAsia="Calibri" w:cs="Times New Roman"/>
          </w:rPr>
          <w:t>Facebook</w:t>
        </w:r>
      </w:hyperlink>
    </w:p>
    <w:p w14:paraId="3337F9FC" w14:textId="77777777" w:rsidR="00BB08B2" w:rsidRPr="00BB08B2" w:rsidRDefault="00BB08B2" w:rsidP="00BB08B2">
      <w:pPr>
        <w:numPr>
          <w:ilvl w:val="0"/>
          <w:numId w:val="14"/>
        </w:numPr>
        <w:spacing w:after="160" w:line="259" w:lineRule="auto"/>
        <w:rPr>
          <w:rFonts w:eastAsia="Calibri" w:cs="Times New Roman"/>
        </w:rPr>
      </w:pPr>
      <w:hyperlink r:id="rId12" w:tgtFrame="_blank" w:history="1">
        <w:r w:rsidRPr="00BB08B2">
          <w:rPr>
            <w:rStyle w:val="Hipercze"/>
            <w:rFonts w:eastAsia="Calibri" w:cs="Times New Roman"/>
          </w:rPr>
          <w:t>YouTube</w:t>
        </w:r>
      </w:hyperlink>
    </w:p>
    <w:p w14:paraId="057DF804" w14:textId="77777777" w:rsidR="00AB642F" w:rsidRDefault="00AB642F" w:rsidP="00000F65">
      <w:pPr>
        <w:spacing w:after="160" w:line="259" w:lineRule="auto"/>
        <w:rPr>
          <w:rFonts w:eastAsia="Calibri" w:cs="Times New Roman"/>
        </w:rPr>
      </w:pPr>
    </w:p>
    <w:p w14:paraId="4CA05F29" w14:textId="77777777" w:rsidR="00F87D4B" w:rsidRDefault="00000F65" w:rsidP="00F87D4B">
      <w:pPr>
        <w:jc w:val="both"/>
      </w:pPr>
      <w:r w:rsidRPr="00000F65">
        <w:rPr>
          <w:rFonts w:eastAsia="Calibri" w:cs="Times New Roman"/>
        </w:rPr>
        <w:t xml:space="preserve">Spotkanie poprowadzą </w:t>
      </w:r>
      <w:r w:rsidRPr="00000F65">
        <w:rPr>
          <w:rFonts w:eastAsia="Calibri" w:cs="Times New Roman"/>
          <w:b/>
        </w:rPr>
        <w:t>prof. dr hab. Maciej Żylicz</w:t>
      </w:r>
      <w:r w:rsidRPr="00000F65">
        <w:rPr>
          <w:rFonts w:eastAsia="Calibri" w:cs="Times New Roman"/>
        </w:rPr>
        <w:t xml:space="preserve">, biochemik, biolog molekularny, prezes Fundacji na rzecz Nauki Polskiej oraz </w:t>
      </w:r>
      <w:r w:rsidRPr="00000F65">
        <w:rPr>
          <w:rFonts w:eastAsia="Calibri" w:cs="Times New Roman"/>
          <w:b/>
        </w:rPr>
        <w:t>red. Krzysztof Michalski</w:t>
      </w:r>
      <w:r w:rsidRPr="00000F65">
        <w:rPr>
          <w:rFonts w:eastAsia="Calibri" w:cs="Times New Roman"/>
        </w:rPr>
        <w:t>.</w:t>
      </w:r>
      <w:r w:rsidR="00F87D4B" w:rsidRPr="00F87D4B">
        <w:t xml:space="preserve"> </w:t>
      </w:r>
      <w:r w:rsidR="00F87D4B" w:rsidRPr="00DB2A04">
        <w:t>Wydarzenie będzie tłumaczone na polski język migowy</w:t>
      </w:r>
      <w:r w:rsidR="00F87D4B">
        <w:t>.</w:t>
      </w:r>
    </w:p>
    <w:p w14:paraId="3F6F7A17" w14:textId="77777777" w:rsidR="00000F65" w:rsidRDefault="00000F65" w:rsidP="00591785">
      <w:pPr>
        <w:spacing w:after="160" w:line="259" w:lineRule="auto"/>
        <w:jc w:val="both"/>
        <w:rPr>
          <w:rFonts w:eastAsia="Calibri" w:cs="Times New Roman"/>
        </w:rPr>
      </w:pPr>
      <w:r w:rsidRPr="00000F65">
        <w:rPr>
          <w:rFonts w:eastAsia="Calibri" w:cs="Times New Roman"/>
        </w:rPr>
        <w:t xml:space="preserve">Spotkanie jest realizowane w ramach akcji „Ufajmy nauce”, którą Fundacja na rzecz Nauki Polskiej rozpoczęła w ubiegłym roku z okazji jubileuszu 30-lecia swojej działalności, aby inicjować w przestrzeni publicznej rzetelną dyskusję opartą na naukowej wiedzy i propagować sprawdzone informacje na temat istotnych społecznie problemów i wyzwań. W ramach akcji FNP zorganizowała sześć debat eksperckich na temat pandemii COVID-19 i przygotowała edukacyjny film o szczepionkach mRNA przeciwko COVID-19. </w:t>
      </w:r>
    </w:p>
    <w:p w14:paraId="32ABA829" w14:textId="77777777" w:rsidR="00BB08B2" w:rsidRPr="00BB08B2" w:rsidRDefault="00BB08B2" w:rsidP="00591785">
      <w:pPr>
        <w:numPr>
          <w:ilvl w:val="0"/>
          <w:numId w:val="15"/>
        </w:numPr>
        <w:spacing w:after="160" w:line="259" w:lineRule="auto"/>
        <w:jc w:val="both"/>
        <w:rPr>
          <w:rFonts w:eastAsia="Calibri" w:cs="Times New Roman"/>
        </w:rPr>
      </w:pPr>
      <w:hyperlink r:id="rId13" w:tgtFrame="_blank" w:history="1">
        <w:r w:rsidRPr="00BB08B2">
          <w:rPr>
            <w:rStyle w:val="Hipercze"/>
            <w:rFonts w:eastAsia="Calibri" w:cs="Times New Roman"/>
          </w:rPr>
          <w:t>Dowiedz się więcej o akcji „Ufajmy nauce”.</w:t>
        </w:r>
      </w:hyperlink>
    </w:p>
    <w:p w14:paraId="7E5F04A2" w14:textId="77777777" w:rsidR="00F87D4B" w:rsidRDefault="00F87D4B" w:rsidP="00825449">
      <w:pPr>
        <w:jc w:val="both"/>
        <w:rPr>
          <w:b/>
        </w:rPr>
      </w:pPr>
    </w:p>
    <w:p w14:paraId="1E41AF98" w14:textId="77777777" w:rsidR="001C3B1E" w:rsidRPr="001C3B1E" w:rsidRDefault="001C3B1E" w:rsidP="00825449">
      <w:pPr>
        <w:jc w:val="both"/>
        <w:rPr>
          <w:b/>
        </w:rPr>
      </w:pPr>
      <w:r w:rsidRPr="001C3B1E">
        <w:rPr>
          <w:b/>
        </w:rPr>
        <w:lastRenderedPageBreak/>
        <w:t>Biogramy ekspertów:</w:t>
      </w:r>
    </w:p>
    <w:p w14:paraId="58FA0DB1" w14:textId="77777777" w:rsidR="001C3B1E" w:rsidRPr="001C3B1E" w:rsidRDefault="001C3B1E" w:rsidP="00825449">
      <w:pPr>
        <w:jc w:val="both"/>
        <w:rPr>
          <w:lang w:val="en-GB"/>
        </w:rPr>
      </w:pPr>
      <w:r w:rsidRPr="001C3B1E">
        <w:rPr>
          <w:b/>
          <w:lang w:val="en-GB"/>
        </w:rPr>
        <w:t xml:space="preserve">Prof. dr hab. n. med. </w:t>
      </w:r>
      <w:r w:rsidRPr="001C3B1E">
        <w:rPr>
          <w:b/>
        </w:rPr>
        <w:t xml:space="preserve">Krzysztof Giannopoulos </w:t>
      </w:r>
      <w:r w:rsidRPr="001C3B1E">
        <w:t xml:space="preserve">jest kierownikiem Zakładu Hematoonkologii  Doświadczalnej Uniwersytetu Medycznego w Lublinie oraz Oddziału Hematologicznego Centrum Onkologii Ziemi Lubelskiej im św. Jana z Dukli. Jest ekspertem z dziedziny hematologii klinicznej i doświadczalnej. W badaniach naukowych zajmuje się biologią molekularną oraz charakterystyką procesów immunologicznych </w:t>
      </w:r>
      <w:r w:rsidR="00F87D4B">
        <w:br/>
      </w:r>
      <w:r w:rsidRPr="001C3B1E">
        <w:t xml:space="preserve">w przebiegu rozrostowych chorób hematologicznych. Wyniki pierwszych prób klinicznego stosowania immunoterapii oraz leczenia lekami immunomodulującymi chorych na przewlekłą białaczkę limfocytową, szpiczaka plazmocytowego oraz ostre białaczki szpikowe zostały opublikowane w prestiżowych czasopismach min.: </w:t>
      </w:r>
      <w:r w:rsidRPr="00BB08B2">
        <w:rPr>
          <w:i/>
        </w:rPr>
        <w:t xml:space="preserve">Blood, Leukemia, Haematologica, British Journal of Cancer, British Journal </w:t>
      </w:r>
      <w:r w:rsidR="00F87D4B" w:rsidRPr="00BB08B2">
        <w:rPr>
          <w:i/>
        </w:rPr>
        <w:br/>
      </w:r>
      <w:r w:rsidRPr="00BB08B2">
        <w:rPr>
          <w:i/>
        </w:rPr>
        <w:t>of Haematology</w:t>
      </w:r>
      <w:r w:rsidRPr="001C3B1E">
        <w:t>. Jest autorem i współautorem zaleceń dotyczących leczenia chorych na nowotwory hematologiczne oraz rozdziałów w podręcznikach medycznych. Był laureatem programów Fundacji na rzecz Nauki Polskiej m</w:t>
      </w:r>
      <w:r w:rsidR="00EE1054">
        <w:t>.</w:t>
      </w:r>
      <w:r w:rsidRPr="001C3B1E">
        <w:t xml:space="preserve">in.: START, POWROTY, KOLUMB oraz FOCUS. </w:t>
      </w:r>
      <w:r w:rsidR="00EE1054">
        <w:t>O</w:t>
      </w:r>
      <w:r w:rsidRPr="001C3B1E">
        <w:t xml:space="preserve">statni </w:t>
      </w:r>
      <w:r w:rsidR="00EE1054">
        <w:t>z wymienionych programów</w:t>
      </w:r>
      <w:r w:rsidRPr="001C3B1E">
        <w:t xml:space="preserve"> pozwolił mu na stworzenie zespołu badawczego w dziedzinie onkologii. </w:t>
      </w:r>
      <w:r w:rsidRPr="001C3B1E">
        <w:rPr>
          <w:lang w:val="en-GB"/>
        </w:rPr>
        <w:t>Jego dorobek naukowy został wyróżniony licznymi nagrodami.</w:t>
      </w:r>
    </w:p>
    <w:p w14:paraId="0BEC3757" w14:textId="77777777" w:rsidR="001C3B1E" w:rsidRDefault="001C3B1E" w:rsidP="00825449">
      <w:pPr>
        <w:jc w:val="both"/>
      </w:pPr>
      <w:r w:rsidRPr="001C3B1E">
        <w:rPr>
          <w:b/>
          <w:lang w:val="en-GB"/>
        </w:rPr>
        <w:t xml:space="preserve">Prof. dr hab. n. med. </w:t>
      </w:r>
      <w:r w:rsidRPr="001C3B1E">
        <w:rPr>
          <w:b/>
        </w:rPr>
        <w:t>Jacek Jassem</w:t>
      </w:r>
      <w:r w:rsidRPr="001C3B1E">
        <w:t xml:space="preserve"> jest profesorem w Katedrze i Klinice Onkologii i Radioterapii Gdańskiego Uniwersytetu Medycznego oraz ekspertem w dziedzinie radioterapii onkologicznej i onkologii klinicznej. Jest autorem ponad 500 publikacji w czasopismach naukowych w kraju i za granicą. Jego główne zainteresowania naukowe to</w:t>
      </w:r>
      <w:r w:rsidR="00EE1054">
        <w:t>:</w:t>
      </w:r>
      <w:r w:rsidRPr="001C3B1E">
        <w:t xml:space="preserve"> rak płuca, rak piersi, nowotwory głowy i szyi, biologia molekularna nowotworów. Jest członkiem komitetów redakcyjnych kilkunastu czasopism medycznych w kraju i za granicą. Został uhonorowany wieloma prestiżowymi polskimi i międz</w:t>
      </w:r>
      <w:r w:rsidR="00F87D4B">
        <w:t>ynarodowymi nagrodami naukowymi</w:t>
      </w:r>
      <w:r w:rsidRPr="001C3B1E">
        <w:t>. Jest laureatem programu MISTRZ FNP.</w:t>
      </w:r>
    </w:p>
    <w:p w14:paraId="0013B7A3" w14:textId="77777777" w:rsidR="001C3B1E" w:rsidRDefault="001C3B1E" w:rsidP="001C3B1E">
      <w:pPr>
        <w:jc w:val="both"/>
      </w:pPr>
      <w:r w:rsidRPr="001C3B1E">
        <w:rPr>
          <w:b/>
        </w:rPr>
        <w:t>Prof. dr hab. Jacek Jemielity</w:t>
      </w:r>
      <w:r>
        <w:t xml:space="preserve"> specjalizuje się w chemii organicznej, bioorganicznej oraz w biochemii. Jest kierownikiem Laboratorium Chemii Biologicznej w Centrum Nowych Technologii Uniwersytetu Warszawskiego. Opracował metodę otrzymywania mRNA o właściwościach niezbędnych do zastosowań terapeutycznych. Jego wynalazki są wykorzystywane w kilku badaniach klinicznych nad immunoterapią raka. Jest autorem ponad 140 publikacji naukowych w recenzowanych czasopismach naukowych oraz współautorem 8 patentów. Technologia  biosyntezy białka na bazie mRNA jest wykorzystywana </w:t>
      </w:r>
      <w:r w:rsidR="00F87D4B">
        <w:br/>
      </w:r>
      <w:r>
        <w:t xml:space="preserve">w badaniach klinicznych szczepionek przeciwnowotworowych firm BioNTech, Sanofi, Roche, Pfizer. Laureat programu TEAM FNP i zdobywca Nagrody FNP 2021, uznawanej za najważniejsze wyróżnienie naukowe </w:t>
      </w:r>
      <w:r w:rsidR="00F87D4B">
        <w:br/>
      </w:r>
      <w:r>
        <w:t xml:space="preserve">w Polsce. Jest współzałożycielem i prezesem </w:t>
      </w:r>
      <w:r w:rsidR="00193CF8">
        <w:t xml:space="preserve">spółki </w:t>
      </w:r>
      <w:r>
        <w:t>ExploRNA Therapeutics, która zajmuje się rozwojem technologii modyfikacji mRNA oraz opracowywaniem innowacyjnych terapii opartych na mRNA.</w:t>
      </w:r>
    </w:p>
    <w:p w14:paraId="0F789014" w14:textId="77777777" w:rsidR="001C3B1E" w:rsidRDefault="001C3B1E" w:rsidP="00825449">
      <w:pPr>
        <w:jc w:val="both"/>
      </w:pPr>
      <w:r w:rsidRPr="001C3B1E">
        <w:rPr>
          <w:b/>
        </w:rPr>
        <w:t>Prof. dr hab. Natalia Marek-Trzonkowska</w:t>
      </w:r>
      <w:r w:rsidRPr="001C3B1E">
        <w:t xml:space="preserve"> jest dyrektorką Międzynarodowego Centrum Badań nad Szczepionkami Przeciwnowotworowymi – centrum MAB – na Uniwersytecie Gdańskim. Badania prowadzone przez prof. Marek-Trzonkowską dotyczą klinicznego zastosowania komórek układu immunologicznego. Jest autorką licznych publikacji i patentów, w tym pierwszego zastosowania limfocytów T regulatorowych (Treg) w leczeniu cukrzycy typu 1 u dzieci. Aktualnie pracuje nad terapią komórkową niedrobnokomórkowego raka płuca. Jest laureatką Fundacji Kościuszkowskiej i Stypendium Ministra Nauki </w:t>
      </w:r>
      <w:r w:rsidR="00F87D4B">
        <w:br/>
      </w:r>
      <w:r w:rsidRPr="001C3B1E">
        <w:t>i Szkolnictwa Wyższego dla Wybitnych Młodych Naukowców. Prowadzone przez nią badania zostały wyróżnione licznymi nagrodami krajowymi i międzynarodowymi, w tym przez Polish-Ameri</w:t>
      </w:r>
      <w:r w:rsidR="00826276">
        <w:t>can Medical Society, Polsk</w:t>
      </w:r>
      <w:r w:rsidRPr="001C3B1E">
        <w:t>ą Akademię Nauk, International Society of Pediatric and Adolescent Diabetes (ISPAD), European Federation of Immunological Societies (EFIS) oraz International Islet and Pancreas Transplantation Association (ISPAD).</w:t>
      </w:r>
    </w:p>
    <w:p w14:paraId="1F3C1B06" w14:textId="77777777" w:rsidR="001A17F3" w:rsidRPr="00B92EF5" w:rsidRDefault="001A17F3" w:rsidP="001A17F3">
      <w:pPr>
        <w:jc w:val="center"/>
      </w:pPr>
      <w:r w:rsidRPr="00B92EF5">
        <w:t>***</w:t>
      </w:r>
    </w:p>
    <w:p w14:paraId="5FE56873" w14:textId="77777777" w:rsidR="001D3BD0" w:rsidRPr="001A17F3" w:rsidRDefault="001A17F3" w:rsidP="001A17F3">
      <w:pPr>
        <w:jc w:val="both"/>
      </w:pPr>
      <w:r w:rsidRPr="00640958">
        <w:rPr>
          <w:sz w:val="18"/>
        </w:rPr>
        <w:lastRenderedPageBreak/>
        <w:t>Fundacja na rzecz Nauki Polskiej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</w:t>
      </w:r>
    </w:p>
    <w:sectPr w:rsidR="001D3BD0" w:rsidRPr="001A17F3" w:rsidSect="00F87D4B">
      <w:headerReference w:type="default" r:id="rId14"/>
      <w:footerReference w:type="default" r:id="rId15"/>
      <w:pgSz w:w="11906" w:h="16838"/>
      <w:pgMar w:top="1560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6FC8" w14:textId="77777777" w:rsidR="00F33126" w:rsidRDefault="00F33126">
      <w:r>
        <w:separator/>
      </w:r>
    </w:p>
  </w:endnote>
  <w:endnote w:type="continuationSeparator" w:id="0">
    <w:p w14:paraId="48F09FB4" w14:textId="77777777" w:rsidR="00F33126" w:rsidRDefault="00F3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60AFF" w14:textId="77777777" w:rsidR="002D5378" w:rsidRPr="00C60DFB" w:rsidRDefault="002D5378" w:rsidP="00C60DFB">
    <w:pPr>
      <w:spacing w:after="0"/>
      <w:jc w:val="center"/>
      <w:rPr>
        <w:b/>
        <w:sz w:val="20"/>
        <w:szCs w:val="20"/>
      </w:rPr>
    </w:pPr>
    <w:r w:rsidRPr="00C60DFB">
      <w:rPr>
        <w:b/>
        <w:sz w:val="20"/>
        <w:szCs w:val="20"/>
      </w:rPr>
      <w:t>Kontakt prasowy:</w:t>
    </w:r>
  </w:p>
  <w:p w14:paraId="29C0A24B" w14:textId="77777777" w:rsidR="002D5378" w:rsidRPr="00C60DFB" w:rsidRDefault="002D5378" w:rsidP="00C60DFB">
    <w:pPr>
      <w:jc w:val="center"/>
      <w:rPr>
        <w:sz w:val="20"/>
        <w:szCs w:val="20"/>
      </w:rPr>
    </w:pPr>
    <w:r w:rsidRPr="00C60DFB">
      <w:rPr>
        <w:sz w:val="20"/>
        <w:szCs w:val="20"/>
      </w:rPr>
      <w:t>Dominika Wojtysiak, Fundacja na rzecz Nau</w:t>
    </w:r>
    <w:r w:rsidR="00C60DFB" w:rsidRPr="00C60DFB">
      <w:rPr>
        <w:sz w:val="20"/>
        <w:szCs w:val="20"/>
      </w:rPr>
      <w:t xml:space="preserve">ki Polskiej: </w:t>
    </w:r>
    <w:r w:rsidRPr="00C60DFB">
      <w:rPr>
        <w:sz w:val="20"/>
        <w:szCs w:val="20"/>
      </w:rPr>
      <w:t xml:space="preserve"> 698 931 944, </w:t>
    </w:r>
    <w:hyperlink r:id="rId1" w:history="1">
      <w:r w:rsidR="00C60DFB" w:rsidRPr="00C60DFB">
        <w:rPr>
          <w:rStyle w:val="Hipercze"/>
          <w:sz w:val="20"/>
          <w:szCs w:val="20"/>
        </w:rPr>
        <w:t>wojtysiak@fnp.org.pl</w:t>
      </w:r>
    </w:hyperlink>
  </w:p>
  <w:p w14:paraId="5E1EDFED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D659D" w14:textId="77777777" w:rsidR="00F33126" w:rsidRDefault="00F33126">
      <w:r>
        <w:separator/>
      </w:r>
    </w:p>
  </w:footnote>
  <w:footnote w:type="continuationSeparator" w:id="0">
    <w:p w14:paraId="6DAFD368" w14:textId="77777777" w:rsidR="00F33126" w:rsidRDefault="00F3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0C26" w14:textId="244D7075" w:rsidR="00715F8F" w:rsidRDefault="007E57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2FF6299" wp14:editId="0133338E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4A39"/>
    <w:multiLevelType w:val="multilevel"/>
    <w:tmpl w:val="438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0422A"/>
    <w:multiLevelType w:val="hybridMultilevel"/>
    <w:tmpl w:val="04A2F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2322"/>
    <w:multiLevelType w:val="hybridMultilevel"/>
    <w:tmpl w:val="18DA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839AF"/>
    <w:multiLevelType w:val="hybridMultilevel"/>
    <w:tmpl w:val="827EB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1D9"/>
    <w:multiLevelType w:val="multilevel"/>
    <w:tmpl w:val="D79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86628"/>
    <w:multiLevelType w:val="hybridMultilevel"/>
    <w:tmpl w:val="B5365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B1CE9"/>
    <w:multiLevelType w:val="hybridMultilevel"/>
    <w:tmpl w:val="81E0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0F65"/>
    <w:rsid w:val="0000437A"/>
    <w:rsid w:val="00011354"/>
    <w:rsid w:val="00016255"/>
    <w:rsid w:val="00020778"/>
    <w:rsid w:val="00025D16"/>
    <w:rsid w:val="000307D7"/>
    <w:rsid w:val="000405DD"/>
    <w:rsid w:val="00047645"/>
    <w:rsid w:val="00056D50"/>
    <w:rsid w:val="00064A4E"/>
    <w:rsid w:val="00082D78"/>
    <w:rsid w:val="000A2573"/>
    <w:rsid w:val="000B4984"/>
    <w:rsid w:val="000B5B09"/>
    <w:rsid w:val="000D1ADD"/>
    <w:rsid w:val="000E0C5F"/>
    <w:rsid w:val="000E3E0F"/>
    <w:rsid w:val="000F0422"/>
    <w:rsid w:val="000F0A0F"/>
    <w:rsid w:val="000F2B3A"/>
    <w:rsid w:val="00111DD2"/>
    <w:rsid w:val="00112A4E"/>
    <w:rsid w:val="00114260"/>
    <w:rsid w:val="001167BF"/>
    <w:rsid w:val="001260E1"/>
    <w:rsid w:val="00132FD1"/>
    <w:rsid w:val="00136508"/>
    <w:rsid w:val="00137628"/>
    <w:rsid w:val="00145C06"/>
    <w:rsid w:val="00165C62"/>
    <w:rsid w:val="0016782F"/>
    <w:rsid w:val="00182C73"/>
    <w:rsid w:val="00183CD4"/>
    <w:rsid w:val="00191895"/>
    <w:rsid w:val="00193CF8"/>
    <w:rsid w:val="0019729E"/>
    <w:rsid w:val="001A17F3"/>
    <w:rsid w:val="001B00B6"/>
    <w:rsid w:val="001B2A8C"/>
    <w:rsid w:val="001B6899"/>
    <w:rsid w:val="001B6A91"/>
    <w:rsid w:val="001B72DF"/>
    <w:rsid w:val="001C3B1E"/>
    <w:rsid w:val="001C50FB"/>
    <w:rsid w:val="001C70C0"/>
    <w:rsid w:val="001D3BD0"/>
    <w:rsid w:val="001E195C"/>
    <w:rsid w:val="001E24D8"/>
    <w:rsid w:val="001E2840"/>
    <w:rsid w:val="001F63D6"/>
    <w:rsid w:val="001F6E37"/>
    <w:rsid w:val="00200E56"/>
    <w:rsid w:val="00207B8C"/>
    <w:rsid w:val="0021310F"/>
    <w:rsid w:val="00214E8D"/>
    <w:rsid w:val="00222635"/>
    <w:rsid w:val="002240E8"/>
    <w:rsid w:val="00263667"/>
    <w:rsid w:val="00267B07"/>
    <w:rsid w:val="002877D2"/>
    <w:rsid w:val="00292AEB"/>
    <w:rsid w:val="0029527E"/>
    <w:rsid w:val="00296E21"/>
    <w:rsid w:val="002A45FF"/>
    <w:rsid w:val="002C6BF7"/>
    <w:rsid w:val="002D5378"/>
    <w:rsid w:val="002D714C"/>
    <w:rsid w:val="002D7F14"/>
    <w:rsid w:val="002E6B8A"/>
    <w:rsid w:val="002F0AB0"/>
    <w:rsid w:val="002F3B61"/>
    <w:rsid w:val="002F7490"/>
    <w:rsid w:val="00310D28"/>
    <w:rsid w:val="00320C35"/>
    <w:rsid w:val="00321C49"/>
    <w:rsid w:val="0032584D"/>
    <w:rsid w:val="003274C7"/>
    <w:rsid w:val="00327958"/>
    <w:rsid w:val="00327CA1"/>
    <w:rsid w:val="003514D1"/>
    <w:rsid w:val="00385082"/>
    <w:rsid w:val="00392C55"/>
    <w:rsid w:val="003948C2"/>
    <w:rsid w:val="003A33AC"/>
    <w:rsid w:val="003B48D0"/>
    <w:rsid w:val="003C2ACB"/>
    <w:rsid w:val="003E1AC1"/>
    <w:rsid w:val="003E653D"/>
    <w:rsid w:val="003F2B56"/>
    <w:rsid w:val="003F3C79"/>
    <w:rsid w:val="0040130F"/>
    <w:rsid w:val="00404C99"/>
    <w:rsid w:val="00424D95"/>
    <w:rsid w:val="00446C80"/>
    <w:rsid w:val="00452434"/>
    <w:rsid w:val="004537EC"/>
    <w:rsid w:val="004621D7"/>
    <w:rsid w:val="00464340"/>
    <w:rsid w:val="00477F85"/>
    <w:rsid w:val="00481105"/>
    <w:rsid w:val="004872FD"/>
    <w:rsid w:val="00487EAD"/>
    <w:rsid w:val="0049120C"/>
    <w:rsid w:val="0049363B"/>
    <w:rsid w:val="00493BED"/>
    <w:rsid w:val="004A1064"/>
    <w:rsid w:val="004A6B2B"/>
    <w:rsid w:val="004B56B8"/>
    <w:rsid w:val="004B5B99"/>
    <w:rsid w:val="004D281A"/>
    <w:rsid w:val="004E4F27"/>
    <w:rsid w:val="004E7976"/>
    <w:rsid w:val="004F4D8E"/>
    <w:rsid w:val="00501DD3"/>
    <w:rsid w:val="00517844"/>
    <w:rsid w:val="00520F7B"/>
    <w:rsid w:val="00524ABD"/>
    <w:rsid w:val="005339E4"/>
    <w:rsid w:val="0057151C"/>
    <w:rsid w:val="00591785"/>
    <w:rsid w:val="005D604A"/>
    <w:rsid w:val="005F3C0D"/>
    <w:rsid w:val="00606A71"/>
    <w:rsid w:val="006111B3"/>
    <w:rsid w:val="006255EF"/>
    <w:rsid w:val="0063033A"/>
    <w:rsid w:val="00630BC2"/>
    <w:rsid w:val="006310EA"/>
    <w:rsid w:val="00644095"/>
    <w:rsid w:val="00647D1B"/>
    <w:rsid w:val="00660A38"/>
    <w:rsid w:val="00695676"/>
    <w:rsid w:val="0069625D"/>
    <w:rsid w:val="006B5ED0"/>
    <w:rsid w:val="006D372A"/>
    <w:rsid w:val="006E7C17"/>
    <w:rsid w:val="006F2FEE"/>
    <w:rsid w:val="006F5613"/>
    <w:rsid w:val="0070085B"/>
    <w:rsid w:val="007044A7"/>
    <w:rsid w:val="0070455A"/>
    <w:rsid w:val="00704DD6"/>
    <w:rsid w:val="007113C6"/>
    <w:rsid w:val="00715F8F"/>
    <w:rsid w:val="00734BFF"/>
    <w:rsid w:val="00736157"/>
    <w:rsid w:val="0073713D"/>
    <w:rsid w:val="00742D9B"/>
    <w:rsid w:val="0074765E"/>
    <w:rsid w:val="00753CA9"/>
    <w:rsid w:val="007561E1"/>
    <w:rsid w:val="00791416"/>
    <w:rsid w:val="00792007"/>
    <w:rsid w:val="00797E32"/>
    <w:rsid w:val="007A30FC"/>
    <w:rsid w:val="007B300B"/>
    <w:rsid w:val="007B7D9A"/>
    <w:rsid w:val="007C3C66"/>
    <w:rsid w:val="007C590B"/>
    <w:rsid w:val="007D055A"/>
    <w:rsid w:val="007E4872"/>
    <w:rsid w:val="007E57B5"/>
    <w:rsid w:val="00806B6F"/>
    <w:rsid w:val="00814E79"/>
    <w:rsid w:val="00822A70"/>
    <w:rsid w:val="00825449"/>
    <w:rsid w:val="00826276"/>
    <w:rsid w:val="00856AA4"/>
    <w:rsid w:val="0086149B"/>
    <w:rsid w:val="008672EE"/>
    <w:rsid w:val="0086783C"/>
    <w:rsid w:val="008900DF"/>
    <w:rsid w:val="00892787"/>
    <w:rsid w:val="008B5C97"/>
    <w:rsid w:val="008C5F0F"/>
    <w:rsid w:val="008D23DE"/>
    <w:rsid w:val="008E26D6"/>
    <w:rsid w:val="008E471A"/>
    <w:rsid w:val="008F311A"/>
    <w:rsid w:val="00902A9F"/>
    <w:rsid w:val="00933939"/>
    <w:rsid w:val="00933E5D"/>
    <w:rsid w:val="00941473"/>
    <w:rsid w:val="009471C8"/>
    <w:rsid w:val="00957E54"/>
    <w:rsid w:val="0096542E"/>
    <w:rsid w:val="00966897"/>
    <w:rsid w:val="0097306B"/>
    <w:rsid w:val="009754D2"/>
    <w:rsid w:val="00985B60"/>
    <w:rsid w:val="009962A6"/>
    <w:rsid w:val="009A1D63"/>
    <w:rsid w:val="009D62F3"/>
    <w:rsid w:val="009D7D26"/>
    <w:rsid w:val="009E7E9E"/>
    <w:rsid w:val="009F4554"/>
    <w:rsid w:val="009F74BA"/>
    <w:rsid w:val="00A05826"/>
    <w:rsid w:val="00A1193B"/>
    <w:rsid w:val="00A26E74"/>
    <w:rsid w:val="00A3055C"/>
    <w:rsid w:val="00A4630E"/>
    <w:rsid w:val="00A47552"/>
    <w:rsid w:val="00A4791A"/>
    <w:rsid w:val="00A52B8B"/>
    <w:rsid w:val="00A579D2"/>
    <w:rsid w:val="00A62788"/>
    <w:rsid w:val="00A63EE2"/>
    <w:rsid w:val="00A815C9"/>
    <w:rsid w:val="00A8279B"/>
    <w:rsid w:val="00A83537"/>
    <w:rsid w:val="00AA3F24"/>
    <w:rsid w:val="00AA5E66"/>
    <w:rsid w:val="00AB0544"/>
    <w:rsid w:val="00AB642F"/>
    <w:rsid w:val="00AC6175"/>
    <w:rsid w:val="00AC74BF"/>
    <w:rsid w:val="00AF4687"/>
    <w:rsid w:val="00B00193"/>
    <w:rsid w:val="00B07AF3"/>
    <w:rsid w:val="00B07F1B"/>
    <w:rsid w:val="00B14A28"/>
    <w:rsid w:val="00B14B27"/>
    <w:rsid w:val="00B20EC4"/>
    <w:rsid w:val="00B2143D"/>
    <w:rsid w:val="00B2385A"/>
    <w:rsid w:val="00B246A8"/>
    <w:rsid w:val="00B333D9"/>
    <w:rsid w:val="00B36EDC"/>
    <w:rsid w:val="00B371F3"/>
    <w:rsid w:val="00B40B68"/>
    <w:rsid w:val="00B739A1"/>
    <w:rsid w:val="00B8077C"/>
    <w:rsid w:val="00B8087F"/>
    <w:rsid w:val="00B92EF5"/>
    <w:rsid w:val="00BA3CE1"/>
    <w:rsid w:val="00BA669F"/>
    <w:rsid w:val="00BB08B2"/>
    <w:rsid w:val="00BB2CD3"/>
    <w:rsid w:val="00BB59B5"/>
    <w:rsid w:val="00BD17E3"/>
    <w:rsid w:val="00BF20CC"/>
    <w:rsid w:val="00BF2B04"/>
    <w:rsid w:val="00BF2D48"/>
    <w:rsid w:val="00BF5931"/>
    <w:rsid w:val="00C0194F"/>
    <w:rsid w:val="00C0437C"/>
    <w:rsid w:val="00C12E0F"/>
    <w:rsid w:val="00C13042"/>
    <w:rsid w:val="00C1458D"/>
    <w:rsid w:val="00C162C1"/>
    <w:rsid w:val="00C3688F"/>
    <w:rsid w:val="00C60DFB"/>
    <w:rsid w:val="00C635CE"/>
    <w:rsid w:val="00C64059"/>
    <w:rsid w:val="00C65512"/>
    <w:rsid w:val="00C82DB4"/>
    <w:rsid w:val="00C90A9E"/>
    <w:rsid w:val="00CA6326"/>
    <w:rsid w:val="00CB27E8"/>
    <w:rsid w:val="00CB6B1D"/>
    <w:rsid w:val="00CC2C30"/>
    <w:rsid w:val="00CD4912"/>
    <w:rsid w:val="00CD5CF5"/>
    <w:rsid w:val="00CF0207"/>
    <w:rsid w:val="00CF4DE6"/>
    <w:rsid w:val="00D20061"/>
    <w:rsid w:val="00D31C20"/>
    <w:rsid w:val="00D35AC8"/>
    <w:rsid w:val="00D40257"/>
    <w:rsid w:val="00D410BE"/>
    <w:rsid w:val="00D41FC5"/>
    <w:rsid w:val="00D62B23"/>
    <w:rsid w:val="00D848C7"/>
    <w:rsid w:val="00D87D34"/>
    <w:rsid w:val="00D92F7A"/>
    <w:rsid w:val="00DA3BDF"/>
    <w:rsid w:val="00DB2A04"/>
    <w:rsid w:val="00DB526E"/>
    <w:rsid w:val="00DC368A"/>
    <w:rsid w:val="00DF0E0D"/>
    <w:rsid w:val="00E01D0C"/>
    <w:rsid w:val="00E07625"/>
    <w:rsid w:val="00E120D2"/>
    <w:rsid w:val="00E2028A"/>
    <w:rsid w:val="00E23CFD"/>
    <w:rsid w:val="00E40BF4"/>
    <w:rsid w:val="00E555A1"/>
    <w:rsid w:val="00E6151B"/>
    <w:rsid w:val="00E7689C"/>
    <w:rsid w:val="00E819B3"/>
    <w:rsid w:val="00E81FE9"/>
    <w:rsid w:val="00EA215F"/>
    <w:rsid w:val="00EA6A56"/>
    <w:rsid w:val="00EB63AF"/>
    <w:rsid w:val="00EE1054"/>
    <w:rsid w:val="00F02DF3"/>
    <w:rsid w:val="00F11100"/>
    <w:rsid w:val="00F33126"/>
    <w:rsid w:val="00F34BEA"/>
    <w:rsid w:val="00F4127C"/>
    <w:rsid w:val="00F43714"/>
    <w:rsid w:val="00F53F1D"/>
    <w:rsid w:val="00F555C2"/>
    <w:rsid w:val="00F61CAF"/>
    <w:rsid w:val="00F77A12"/>
    <w:rsid w:val="00F86157"/>
    <w:rsid w:val="00F87D4B"/>
    <w:rsid w:val="00FA06CE"/>
    <w:rsid w:val="00FA3ABC"/>
    <w:rsid w:val="00FD07E3"/>
    <w:rsid w:val="00FD2430"/>
    <w:rsid w:val="00FD5CED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8774CB"/>
  <w15:chartTrackingRefBased/>
  <w15:docId w15:val="{6890720D-AFF2-417B-9BEB-2B61193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4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locked/>
    <w:rsid w:val="002A45FF"/>
    <w:rPr>
      <w:i/>
      <w:iCs/>
    </w:rPr>
  </w:style>
  <w:style w:type="character" w:styleId="Odwoaniedokomentarza">
    <w:name w:val="annotation reference"/>
    <w:uiPriority w:val="99"/>
    <w:semiHidden/>
    <w:unhideWhenUsed/>
    <w:rsid w:val="001A1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7F3"/>
    <w:pPr>
      <w:spacing w:after="160" w:line="240" w:lineRule="auto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A17F3"/>
    <w:rPr>
      <w:rFonts w:ascii="Calibri" w:eastAsia="Calibri" w:hAnsi="Calibri"/>
      <w:lang w:eastAsia="en-US"/>
    </w:rPr>
  </w:style>
  <w:style w:type="character" w:styleId="UyteHipercze">
    <w:name w:val="FollowedHyperlink"/>
    <w:uiPriority w:val="99"/>
    <w:semiHidden/>
    <w:unhideWhenUsed/>
    <w:rsid w:val="001A17F3"/>
    <w:rPr>
      <w:color w:val="954F72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B8C"/>
    <w:pPr>
      <w:spacing w:after="200" w:line="276" w:lineRule="auto"/>
    </w:pPr>
    <w:rPr>
      <w:rFonts w:eastAsia="Times New Roman" w:cs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B8C"/>
    <w:rPr>
      <w:rFonts w:ascii="Calibri" w:eastAsia="Calibri" w:hAnsi="Calibri" w:cs="Calibri"/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BB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np.org.pl/akcja-i-debaty-ufajmynau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user/FundacjaFN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b.me/e/31yqmlz1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FC5F-46DA-48FE-9039-32361017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AAFBD-5501-418D-820A-C01987E3E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DECDA-EDCC-4C0B-87D2-9F43C354A7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8f4793d-3a33-4bad-9f31-3c2c128e4a3a"/>
    <ds:schemaRef ds:uri="f2acc35c-5ac4-4018-94ad-c4df1bb16b3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2F6205-A72D-469D-A02B-174FEE92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7362</CharactersWithSpaces>
  <SharedDoc>false</SharedDoc>
  <HLinks>
    <vt:vector size="24" baseType="variant">
      <vt:variant>
        <vt:i4>3473530</vt:i4>
      </vt:variant>
      <vt:variant>
        <vt:i4>6</vt:i4>
      </vt:variant>
      <vt:variant>
        <vt:i4>0</vt:i4>
      </vt:variant>
      <vt:variant>
        <vt:i4>5</vt:i4>
      </vt:variant>
      <vt:variant>
        <vt:lpwstr>https://www.fnp.org.pl/akcja-i-debaty-ufajmynauce/</vt:lpwstr>
      </vt:variant>
      <vt:variant>
        <vt:lpwstr/>
      </vt:variant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https://www.youtube.com/user/FundacjaFNP</vt:lpwstr>
      </vt:variant>
      <vt:variant>
        <vt:lpwstr/>
      </vt:variant>
      <vt:variant>
        <vt:i4>196693</vt:i4>
      </vt:variant>
      <vt:variant>
        <vt:i4>0</vt:i4>
      </vt:variant>
      <vt:variant>
        <vt:i4>0</vt:i4>
      </vt:variant>
      <vt:variant>
        <vt:i4>5</vt:i4>
      </vt:variant>
      <vt:variant>
        <vt:lpwstr>https://fb.me/e/31yqmlz1O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2025-02-14T13:57:00Z</dcterms:created>
  <dcterms:modified xsi:type="dcterms:W3CDTF">2025-02-14T13:57:00Z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